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592" w:rsidRPr="00131592" w:rsidRDefault="00131592" w:rsidP="00131592">
      <w:pPr>
        <w:spacing w:line="360" w:lineRule="auto"/>
        <w:jc w:val="both"/>
        <w:rPr>
          <w:b/>
          <w:sz w:val="24"/>
          <w:szCs w:val="24"/>
        </w:rPr>
      </w:pPr>
      <w:r w:rsidRPr="00131592">
        <w:rPr>
          <w:b/>
          <w:sz w:val="24"/>
          <w:szCs w:val="24"/>
        </w:rPr>
        <w:t>Procedimento Preparatório de Inquérito Civil Autos nº 42.0333.0001059/2018-7</w:t>
      </w:r>
    </w:p>
    <w:p w:rsidR="00131592" w:rsidRPr="00131592" w:rsidRDefault="00131592" w:rsidP="00131592">
      <w:pPr>
        <w:spacing w:line="360" w:lineRule="auto"/>
        <w:jc w:val="both"/>
        <w:rPr>
          <w:b/>
          <w:sz w:val="24"/>
          <w:szCs w:val="24"/>
        </w:rPr>
      </w:pPr>
      <w:r w:rsidRPr="00131592">
        <w:rPr>
          <w:b/>
          <w:sz w:val="24"/>
          <w:szCs w:val="24"/>
        </w:rPr>
        <w:t xml:space="preserve">Representante: Agnaldo Navarro de Souza </w:t>
      </w:r>
    </w:p>
    <w:p w:rsidR="00131592" w:rsidRPr="00131592" w:rsidRDefault="00131592" w:rsidP="00131592">
      <w:pPr>
        <w:spacing w:line="360" w:lineRule="auto"/>
        <w:jc w:val="both"/>
        <w:rPr>
          <w:b/>
          <w:sz w:val="24"/>
          <w:szCs w:val="24"/>
        </w:rPr>
      </w:pPr>
      <w:r w:rsidRPr="00131592">
        <w:rPr>
          <w:b/>
          <w:sz w:val="24"/>
          <w:szCs w:val="24"/>
        </w:rPr>
        <w:t>Representados: Haroldo Fernando Gonçalves, Antônio Aparecido Pereira da Silva, Município de Matão</w:t>
      </w:r>
      <w:r w:rsidRPr="00131592">
        <w:rPr>
          <w:sz w:val="24"/>
          <w:szCs w:val="24"/>
        </w:rPr>
        <w:t xml:space="preserve"> </w:t>
      </w:r>
      <w:r w:rsidRPr="00131592">
        <w:rPr>
          <w:b/>
          <w:sz w:val="24"/>
          <w:szCs w:val="24"/>
        </w:rPr>
        <w:t xml:space="preserve">e José </w:t>
      </w:r>
      <w:proofErr w:type="spellStart"/>
      <w:r w:rsidRPr="00131592">
        <w:rPr>
          <w:b/>
          <w:sz w:val="24"/>
          <w:szCs w:val="24"/>
        </w:rPr>
        <w:t>Edinardo</w:t>
      </w:r>
      <w:proofErr w:type="spellEnd"/>
      <w:r w:rsidRPr="00131592">
        <w:rPr>
          <w:b/>
          <w:sz w:val="24"/>
          <w:szCs w:val="24"/>
        </w:rPr>
        <w:t xml:space="preserve"> </w:t>
      </w:r>
      <w:proofErr w:type="spellStart"/>
      <w:r w:rsidRPr="00131592">
        <w:rPr>
          <w:b/>
          <w:sz w:val="24"/>
          <w:szCs w:val="24"/>
        </w:rPr>
        <w:t>Esquetini</w:t>
      </w:r>
      <w:proofErr w:type="spellEnd"/>
    </w:p>
    <w:p w:rsidR="00131592" w:rsidRPr="00131592" w:rsidRDefault="00131592" w:rsidP="0013159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31592">
        <w:rPr>
          <w:b/>
          <w:sz w:val="24"/>
          <w:szCs w:val="24"/>
        </w:rPr>
        <w:t xml:space="preserve"> Objeto: </w:t>
      </w:r>
      <w:r w:rsidRPr="00131592">
        <w:rPr>
          <w:b/>
          <w:i/>
          <w:sz w:val="24"/>
          <w:szCs w:val="24"/>
        </w:rPr>
        <w:t>“apurar a existência de indícios mínimos de atos de improbidade administrativa praticados por Haroldo Fernando Gonçalves e/ou Antônio Aparecido Pereira da Silva, e de omissão do Município de Matão, a justificar a atuação do Ministério Público”</w:t>
      </w:r>
      <w:r w:rsidRPr="00131592">
        <w:rPr>
          <w:b/>
          <w:sz w:val="24"/>
          <w:szCs w:val="24"/>
        </w:rPr>
        <w:t xml:space="preserve"> (fls. 03P).</w:t>
      </w:r>
    </w:p>
    <w:p w:rsidR="003E7771" w:rsidRPr="00131592" w:rsidRDefault="003E7771" w:rsidP="00131592">
      <w:pPr>
        <w:pStyle w:val="Ttulo1"/>
        <w:tabs>
          <w:tab w:val="left" w:pos="3119"/>
        </w:tabs>
        <w:spacing w:line="360" w:lineRule="auto"/>
        <w:ind w:left="0"/>
        <w:rPr>
          <w:b/>
          <w:sz w:val="24"/>
          <w:szCs w:val="24"/>
          <w:u w:val="single"/>
          <w:lang w:val="pt-BR"/>
        </w:rPr>
      </w:pPr>
    </w:p>
    <w:p w:rsidR="000975B4" w:rsidRPr="00131592" w:rsidRDefault="000975B4" w:rsidP="00131592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31592">
        <w:rPr>
          <w:b/>
          <w:bCs/>
          <w:sz w:val="24"/>
          <w:szCs w:val="24"/>
          <w:u w:val="single"/>
        </w:rPr>
        <w:t>PROMOÇÃO DE ARQUIVAMENTO</w:t>
      </w:r>
    </w:p>
    <w:p w:rsidR="00F51C1F" w:rsidRPr="00131592" w:rsidRDefault="00F51C1F" w:rsidP="00131592">
      <w:pPr>
        <w:spacing w:line="360" w:lineRule="auto"/>
        <w:ind w:firstLine="2552"/>
        <w:jc w:val="both"/>
        <w:rPr>
          <w:b/>
          <w:sz w:val="24"/>
          <w:szCs w:val="24"/>
        </w:rPr>
      </w:pPr>
    </w:p>
    <w:p w:rsidR="00DF1E30" w:rsidRPr="00131592" w:rsidRDefault="00DF1E30" w:rsidP="00131592">
      <w:pPr>
        <w:spacing w:line="360" w:lineRule="auto"/>
        <w:ind w:firstLine="2552"/>
        <w:jc w:val="both"/>
        <w:rPr>
          <w:b/>
          <w:sz w:val="24"/>
          <w:szCs w:val="24"/>
        </w:rPr>
      </w:pPr>
    </w:p>
    <w:p w:rsidR="00A40A5E" w:rsidRPr="00131592" w:rsidRDefault="000975B4" w:rsidP="00131592">
      <w:pPr>
        <w:spacing w:line="360" w:lineRule="auto"/>
        <w:ind w:firstLine="2552"/>
        <w:jc w:val="both"/>
        <w:rPr>
          <w:b/>
          <w:sz w:val="24"/>
          <w:szCs w:val="24"/>
        </w:rPr>
      </w:pPr>
      <w:r w:rsidRPr="00131592">
        <w:rPr>
          <w:b/>
          <w:sz w:val="24"/>
          <w:szCs w:val="24"/>
        </w:rPr>
        <w:t>Egrégio Conselho Superior do Ministério Público:</w:t>
      </w:r>
    </w:p>
    <w:p w:rsidR="00A40A5E" w:rsidRPr="00131592" w:rsidRDefault="00A40A5E" w:rsidP="00131592">
      <w:pPr>
        <w:spacing w:line="360" w:lineRule="auto"/>
        <w:ind w:firstLine="2552"/>
        <w:jc w:val="both"/>
        <w:rPr>
          <w:b/>
          <w:sz w:val="24"/>
          <w:szCs w:val="24"/>
        </w:rPr>
      </w:pP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 w:rsidRPr="00131592">
        <w:rPr>
          <w:sz w:val="24"/>
          <w:szCs w:val="24"/>
        </w:rPr>
        <w:t xml:space="preserve">Trata-se de procedimento preparatório de inquérito civil instaurado a partir de representação formulada por </w:t>
      </w:r>
      <w:r w:rsidRPr="00131592">
        <w:rPr>
          <w:b/>
          <w:sz w:val="24"/>
          <w:szCs w:val="24"/>
        </w:rPr>
        <w:t>Agnaldo Navarro de Souza</w:t>
      </w:r>
      <w:r w:rsidRPr="00131592">
        <w:rPr>
          <w:sz w:val="24"/>
          <w:szCs w:val="24"/>
        </w:rPr>
        <w:t xml:space="preserve">, noticiando, em síntese, o uso de bens públicos, por </w:t>
      </w:r>
      <w:r w:rsidRPr="00131592">
        <w:rPr>
          <w:b/>
          <w:sz w:val="24"/>
          <w:szCs w:val="24"/>
        </w:rPr>
        <w:t>Haroldo Fernando Gonçalves</w:t>
      </w:r>
      <w:r w:rsidRPr="00131592">
        <w:rPr>
          <w:sz w:val="24"/>
          <w:szCs w:val="24"/>
        </w:rPr>
        <w:t xml:space="preserve">, ocupante do cargo em comissão de Diretor do Departamento de Habitação do </w:t>
      </w:r>
      <w:r w:rsidRPr="00131592">
        <w:rPr>
          <w:b/>
          <w:sz w:val="24"/>
          <w:szCs w:val="24"/>
        </w:rPr>
        <w:t>Município de Matão</w:t>
      </w:r>
      <w:r w:rsidRPr="00131592">
        <w:rPr>
          <w:sz w:val="24"/>
          <w:szCs w:val="24"/>
        </w:rPr>
        <w:t xml:space="preserve">, para fins particulares, pelo uso de veículo oficial, conduzido pelo motorista e Diretor do Departamento de Transporte, </w:t>
      </w:r>
      <w:r w:rsidRPr="00131592">
        <w:rPr>
          <w:b/>
          <w:sz w:val="24"/>
          <w:szCs w:val="24"/>
        </w:rPr>
        <w:t>Antônio Aparecido Pereira da Silva</w:t>
      </w:r>
      <w:r w:rsidRPr="00131592">
        <w:rPr>
          <w:sz w:val="24"/>
          <w:szCs w:val="24"/>
        </w:rPr>
        <w:t xml:space="preserve">, para comparecimento a velório particular na Cidade de Nova Europa, durante o horário do expediente, e possível omissão do Prefeito </w:t>
      </w:r>
      <w:r w:rsidRPr="00131592">
        <w:rPr>
          <w:b/>
          <w:sz w:val="24"/>
          <w:szCs w:val="24"/>
        </w:rPr>
        <w:t xml:space="preserve">José </w:t>
      </w:r>
      <w:proofErr w:type="spellStart"/>
      <w:r w:rsidRPr="00131592">
        <w:rPr>
          <w:b/>
          <w:sz w:val="24"/>
          <w:szCs w:val="24"/>
        </w:rPr>
        <w:t>Edinardo</w:t>
      </w:r>
      <w:proofErr w:type="spellEnd"/>
      <w:r w:rsidRPr="00131592">
        <w:rPr>
          <w:b/>
          <w:sz w:val="24"/>
          <w:szCs w:val="24"/>
        </w:rPr>
        <w:t xml:space="preserve"> </w:t>
      </w:r>
      <w:proofErr w:type="spellStart"/>
      <w:r w:rsidRPr="00131592">
        <w:rPr>
          <w:b/>
          <w:sz w:val="24"/>
          <w:szCs w:val="24"/>
        </w:rPr>
        <w:t>Esquetini</w:t>
      </w:r>
      <w:proofErr w:type="spellEnd"/>
      <w:r w:rsidRPr="00131592">
        <w:rPr>
          <w:sz w:val="24"/>
          <w:szCs w:val="24"/>
        </w:rPr>
        <w:t xml:space="preserve"> (fls. 02/13).</w:t>
      </w: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 w:rsidRPr="00131592">
        <w:rPr>
          <w:sz w:val="24"/>
          <w:szCs w:val="24"/>
        </w:rPr>
        <w:t xml:space="preserve">Antes do recebimento da representação, com fundamento na Súmula nº 51 do E. Conselho Superior do Ministério Público, oficiou-se ao </w:t>
      </w:r>
      <w:r w:rsidRPr="00131592">
        <w:rPr>
          <w:b/>
          <w:sz w:val="24"/>
          <w:szCs w:val="24"/>
        </w:rPr>
        <w:t>Município de Matão</w:t>
      </w:r>
      <w:r w:rsidRPr="00131592">
        <w:rPr>
          <w:sz w:val="24"/>
          <w:szCs w:val="24"/>
        </w:rPr>
        <w:t xml:space="preserve">, solicitando: </w:t>
      </w:r>
      <w:r w:rsidRPr="00131592">
        <w:rPr>
          <w:b/>
          <w:sz w:val="24"/>
          <w:szCs w:val="24"/>
        </w:rPr>
        <w:t>a)</w:t>
      </w:r>
      <w:r w:rsidRPr="00131592">
        <w:rPr>
          <w:sz w:val="24"/>
          <w:szCs w:val="24"/>
        </w:rPr>
        <w:t xml:space="preserve"> informações sobre as eventuais providências adotadas diante da alegação de que os mesmos fatos também foram denunciados no âmbito administrativo no mês de agosto de 2018; e </w:t>
      </w:r>
      <w:r w:rsidRPr="00131592">
        <w:rPr>
          <w:b/>
          <w:sz w:val="24"/>
          <w:szCs w:val="24"/>
        </w:rPr>
        <w:t>b)</w:t>
      </w:r>
      <w:r w:rsidRPr="00131592">
        <w:rPr>
          <w:sz w:val="24"/>
          <w:szCs w:val="24"/>
        </w:rPr>
        <w:t xml:space="preserve"> identificação e qualificação do motorista, servidor público municipal, conhecido como “Tonhão”, que foram apresentadas a fls. 18/30.</w:t>
      </w: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 w:rsidRPr="00131592">
        <w:rPr>
          <w:sz w:val="24"/>
          <w:szCs w:val="24"/>
        </w:rPr>
        <w:lastRenderedPageBreak/>
        <w:t xml:space="preserve">Em seguida, </w:t>
      </w:r>
      <w:r w:rsidRPr="00131592">
        <w:rPr>
          <w:b/>
          <w:sz w:val="24"/>
          <w:szCs w:val="24"/>
        </w:rPr>
        <w:t>Antônio Aparecido Pereira da Silva</w:t>
      </w:r>
      <w:r w:rsidRPr="00131592">
        <w:rPr>
          <w:sz w:val="24"/>
          <w:szCs w:val="24"/>
        </w:rPr>
        <w:t xml:space="preserve"> foi ouvido nesta Promotoria de Justiça no dia 14/12/2018 (fls. 39) e, em resumo, confirmou ter comparecido ao velório do irmão de seu ex-sogro, mas alegou ter ido em seu veículo particular e ter compensado as horas de trabalho, bem como, negou ter conduzido ou visto </w:t>
      </w:r>
      <w:r w:rsidRPr="00131592">
        <w:rPr>
          <w:b/>
          <w:sz w:val="24"/>
          <w:szCs w:val="24"/>
        </w:rPr>
        <w:t>Haroldo Fernando Gonçalves</w:t>
      </w:r>
      <w:r w:rsidRPr="00131592">
        <w:rPr>
          <w:sz w:val="24"/>
          <w:szCs w:val="24"/>
        </w:rPr>
        <w:t xml:space="preserve"> no local.</w:t>
      </w: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 w:rsidRPr="00131592">
        <w:rPr>
          <w:sz w:val="24"/>
          <w:szCs w:val="24"/>
        </w:rPr>
        <w:t xml:space="preserve">Instaurado o procedimento preparatório (fls. 37), oficiou-se ao </w:t>
      </w:r>
      <w:r w:rsidRPr="00131592">
        <w:rPr>
          <w:b/>
          <w:sz w:val="24"/>
          <w:szCs w:val="24"/>
        </w:rPr>
        <w:t>Município de Matão</w:t>
      </w:r>
      <w:r w:rsidRPr="00131592">
        <w:rPr>
          <w:sz w:val="24"/>
          <w:szCs w:val="24"/>
        </w:rPr>
        <w:t xml:space="preserve">, solicitando: a) informações sobre o desfecho do protocolo 10907/2018-1 (fls. 12); e b) cópia dos controles de ponto de e </w:t>
      </w:r>
      <w:r w:rsidRPr="00131592">
        <w:rPr>
          <w:b/>
          <w:sz w:val="24"/>
          <w:szCs w:val="24"/>
        </w:rPr>
        <w:t>Antônio Aparecido Pereira da Silva</w:t>
      </w:r>
      <w:r w:rsidRPr="00131592">
        <w:rPr>
          <w:sz w:val="24"/>
          <w:szCs w:val="24"/>
        </w:rPr>
        <w:t xml:space="preserve"> do mês de fevereiro de 2018, que foram apresentadas a fls. 51/53.</w:t>
      </w: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 w:rsidRPr="00131592">
        <w:rPr>
          <w:sz w:val="24"/>
          <w:szCs w:val="24"/>
        </w:rPr>
        <w:t>Por fim, considerando a referência, na representação, ao áudio que a instrui, como “prova da veracidade do acontecido” (fls. 05), mas a ausência de identificação, no referido áudio, de possíveis provas dos fatos,</w:t>
      </w:r>
      <w:r>
        <w:rPr>
          <w:sz w:val="24"/>
          <w:szCs w:val="24"/>
        </w:rPr>
        <w:t xml:space="preserve"> notificou-se o representante</w:t>
      </w:r>
      <w:r w:rsidRPr="00131592">
        <w:rPr>
          <w:sz w:val="24"/>
          <w:szCs w:val="24"/>
        </w:rPr>
        <w:t xml:space="preserve"> para, no prazo de 15 dias, indicar eventuais meios concretos de prova dos fatos, inclusive, com a identificação e qualificação de testemunhas, se houver.</w:t>
      </w:r>
    </w:p>
    <w:p w:rsid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Porém, decorreu </w:t>
      </w:r>
      <w:r>
        <w:rPr>
          <w:i/>
          <w:sz w:val="24"/>
          <w:szCs w:val="24"/>
        </w:rPr>
        <w:t>in albis</w:t>
      </w:r>
      <w:r>
        <w:rPr>
          <w:sz w:val="24"/>
          <w:szCs w:val="24"/>
        </w:rPr>
        <w:t xml:space="preserve"> o prazo para tanto, conforme certidão a fls. 58.</w:t>
      </w:r>
    </w:p>
    <w:p w:rsidR="004E1B8B" w:rsidRPr="00131592" w:rsidRDefault="004E1B8B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073983" w:rsidRPr="00131592" w:rsidRDefault="00073983" w:rsidP="00131592">
      <w:pPr>
        <w:spacing w:line="360" w:lineRule="auto"/>
        <w:ind w:firstLine="2552"/>
        <w:jc w:val="both"/>
        <w:rPr>
          <w:rFonts w:eastAsia="Calibri"/>
          <w:b/>
          <w:sz w:val="24"/>
          <w:szCs w:val="24"/>
        </w:rPr>
      </w:pPr>
      <w:r w:rsidRPr="00131592">
        <w:rPr>
          <w:rFonts w:eastAsia="Calibri"/>
          <w:b/>
          <w:sz w:val="24"/>
          <w:szCs w:val="24"/>
        </w:rPr>
        <w:t>É o breve relatório.</w:t>
      </w:r>
    </w:p>
    <w:p w:rsidR="00073983" w:rsidRDefault="00073983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P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Realizadas as diligências possíveis e pertinentes, diante dos fatos mencionados na representação, não se apurou indícios mínimos de sua ocorrência, a justificar a atuação do Ministério Público.</w:t>
      </w:r>
    </w:p>
    <w:p w:rsidR="00131592" w:rsidRDefault="00131592" w:rsidP="00131592">
      <w:pPr>
        <w:spacing w:line="360" w:lineRule="auto"/>
        <w:ind w:firstLine="2552"/>
        <w:jc w:val="both"/>
        <w:rPr>
          <w:rFonts w:eastAsia="Calibri"/>
          <w:sz w:val="24"/>
          <w:szCs w:val="24"/>
        </w:rPr>
      </w:pPr>
    </w:p>
    <w:p w:rsid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Com efeito, </w:t>
      </w:r>
      <w:r w:rsidRPr="004C0D67">
        <w:rPr>
          <w:sz w:val="24"/>
          <w:szCs w:val="24"/>
        </w:rPr>
        <w:t>a representação</w:t>
      </w:r>
      <w:r>
        <w:rPr>
          <w:sz w:val="24"/>
          <w:szCs w:val="24"/>
        </w:rPr>
        <w:t xml:space="preserve"> menciona, em síntese, que </w:t>
      </w:r>
      <w:r w:rsidRPr="004C0D67">
        <w:rPr>
          <w:b/>
          <w:sz w:val="24"/>
          <w:szCs w:val="24"/>
        </w:rPr>
        <w:t>Haroldo Fernando Gonçalves</w:t>
      </w:r>
      <w:r w:rsidRPr="004C0D67">
        <w:rPr>
          <w:sz w:val="24"/>
          <w:szCs w:val="24"/>
        </w:rPr>
        <w:t xml:space="preserve">, ocupante do cargo em comissão de Diretor do Departamento de Habitação do </w:t>
      </w:r>
      <w:r w:rsidRPr="004C0D67">
        <w:rPr>
          <w:b/>
          <w:sz w:val="24"/>
          <w:szCs w:val="24"/>
        </w:rPr>
        <w:t>Município de Matão</w:t>
      </w:r>
      <w:r w:rsidRPr="004C0D67">
        <w:rPr>
          <w:sz w:val="24"/>
          <w:szCs w:val="24"/>
        </w:rPr>
        <w:t>,</w:t>
      </w:r>
      <w:r w:rsidRPr="00290523">
        <w:rPr>
          <w:sz w:val="24"/>
          <w:szCs w:val="24"/>
        </w:rPr>
        <w:t xml:space="preserve"> </w:t>
      </w:r>
      <w:r>
        <w:rPr>
          <w:sz w:val="24"/>
          <w:szCs w:val="24"/>
        </w:rPr>
        <w:t>teria</w:t>
      </w:r>
      <w:r w:rsidRPr="00131592">
        <w:rPr>
          <w:sz w:val="24"/>
          <w:szCs w:val="24"/>
        </w:rPr>
        <w:t xml:space="preserve"> </w:t>
      </w:r>
      <w:r>
        <w:rPr>
          <w:sz w:val="24"/>
          <w:szCs w:val="24"/>
        </w:rPr>
        <w:t>comparecido</w:t>
      </w:r>
      <w:r>
        <w:rPr>
          <w:sz w:val="24"/>
          <w:szCs w:val="24"/>
        </w:rPr>
        <w:t xml:space="preserve"> a velório particular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na Cidade de Nova Europa, durante o horário do expediente,</w:t>
      </w:r>
      <w:r>
        <w:rPr>
          <w:sz w:val="24"/>
          <w:szCs w:val="24"/>
        </w:rPr>
        <w:t xml:space="preserve"> com o</w:t>
      </w:r>
      <w:r>
        <w:rPr>
          <w:sz w:val="24"/>
          <w:szCs w:val="24"/>
        </w:rPr>
        <w:t xml:space="preserve"> uso de </w:t>
      </w:r>
      <w:r>
        <w:rPr>
          <w:sz w:val="24"/>
          <w:szCs w:val="24"/>
        </w:rPr>
        <w:lastRenderedPageBreak/>
        <w:t xml:space="preserve">veículo oficial, conduzido pelo motorista e Diretor do Departamento de Transporte, </w:t>
      </w:r>
      <w:r w:rsidRPr="00290523">
        <w:rPr>
          <w:b/>
          <w:sz w:val="24"/>
          <w:szCs w:val="24"/>
        </w:rPr>
        <w:t>Antônio Aparecido Pereira da Silva</w:t>
      </w:r>
      <w:r>
        <w:rPr>
          <w:sz w:val="24"/>
          <w:szCs w:val="24"/>
        </w:rPr>
        <w:t>.</w:t>
      </w:r>
    </w:p>
    <w:p w:rsid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Default="00131592" w:rsidP="00131592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 que as fotografias que a instruíram demonstram a fachada do estabelecimento em que ocorreu o velório e a presença de </w:t>
      </w:r>
      <w:r w:rsidRPr="00290523">
        <w:rPr>
          <w:b/>
          <w:sz w:val="24"/>
          <w:szCs w:val="24"/>
        </w:rPr>
        <w:t>Antônio</w:t>
      </w:r>
      <w:r>
        <w:rPr>
          <w:sz w:val="24"/>
          <w:szCs w:val="24"/>
        </w:rPr>
        <w:t xml:space="preserve"> no local e que o áudio a ela anexado</w:t>
      </w:r>
      <w:r w:rsidR="009752EF">
        <w:rPr>
          <w:sz w:val="24"/>
          <w:szCs w:val="24"/>
        </w:rPr>
        <w:t xml:space="preserve"> provaria a “veracidade do acontecido”.</w:t>
      </w:r>
    </w:p>
    <w:p w:rsidR="009752EF" w:rsidRDefault="009752EF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9752EF" w:rsidRDefault="009752EF" w:rsidP="009752EF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Ocorre que, ouvido nesta Promotoria de Justiça, </w:t>
      </w:r>
      <w:r w:rsidR="00131592" w:rsidRPr="00290523">
        <w:rPr>
          <w:b/>
          <w:sz w:val="24"/>
          <w:szCs w:val="24"/>
        </w:rPr>
        <w:t>Antônio</w:t>
      </w:r>
      <w:r>
        <w:rPr>
          <w:sz w:val="24"/>
          <w:szCs w:val="24"/>
        </w:rPr>
        <w:t>,</w:t>
      </w:r>
      <w:r w:rsidR="00327B44">
        <w:rPr>
          <w:sz w:val="24"/>
          <w:szCs w:val="24"/>
        </w:rPr>
        <w:t xml:space="preserve"> após se reconhecer na fotografia a fls. 04, confirmou,</w:t>
      </w:r>
      <w:r>
        <w:rPr>
          <w:sz w:val="24"/>
          <w:szCs w:val="24"/>
        </w:rPr>
        <w:t xml:space="preserve"> em resumo,</w:t>
      </w:r>
      <w:r w:rsidR="00131592" w:rsidRPr="00290523">
        <w:rPr>
          <w:b/>
          <w:sz w:val="24"/>
          <w:szCs w:val="24"/>
        </w:rPr>
        <w:t xml:space="preserve"> </w:t>
      </w:r>
      <w:r w:rsidR="00131592">
        <w:rPr>
          <w:sz w:val="24"/>
          <w:szCs w:val="24"/>
        </w:rPr>
        <w:t>o seu comparecimento ao velório do irmão do seu ex-sogro,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mediante compensação de horas de trabalho,</w:t>
      </w:r>
      <w:r>
        <w:rPr>
          <w:sz w:val="24"/>
          <w:szCs w:val="24"/>
        </w:rPr>
        <w:t xml:space="preserve"> mas alegou que, para tanto, fez uso de</w:t>
      </w:r>
      <w:r w:rsidR="00131592">
        <w:rPr>
          <w:sz w:val="24"/>
          <w:szCs w:val="24"/>
        </w:rPr>
        <w:t xml:space="preserve"> </w:t>
      </w:r>
      <w:r>
        <w:rPr>
          <w:sz w:val="24"/>
          <w:szCs w:val="24"/>
        </w:rPr>
        <w:t>seu veículo particular. Ademais,</w:t>
      </w:r>
      <w:r w:rsidR="00131592">
        <w:rPr>
          <w:sz w:val="24"/>
          <w:szCs w:val="24"/>
        </w:rPr>
        <w:t xml:space="preserve"> </w:t>
      </w:r>
      <w:r>
        <w:rPr>
          <w:sz w:val="24"/>
          <w:szCs w:val="24"/>
        </w:rPr>
        <w:t>negou</w:t>
      </w:r>
      <w:r w:rsidR="00131592">
        <w:rPr>
          <w:sz w:val="24"/>
          <w:szCs w:val="24"/>
        </w:rPr>
        <w:t xml:space="preserve"> ter conduzido ou </w:t>
      </w:r>
      <w:r>
        <w:rPr>
          <w:sz w:val="24"/>
          <w:szCs w:val="24"/>
        </w:rPr>
        <w:t>visto</w:t>
      </w:r>
      <w:r w:rsidR="00131592">
        <w:rPr>
          <w:sz w:val="24"/>
          <w:szCs w:val="24"/>
        </w:rPr>
        <w:t xml:space="preserve"> </w:t>
      </w:r>
      <w:r w:rsidR="00131592" w:rsidRPr="004C0D67">
        <w:rPr>
          <w:b/>
          <w:sz w:val="24"/>
          <w:szCs w:val="24"/>
        </w:rPr>
        <w:t>Haroldo Fernando Gonçalves</w:t>
      </w:r>
      <w:r w:rsidR="00131592">
        <w:rPr>
          <w:sz w:val="24"/>
          <w:szCs w:val="24"/>
        </w:rPr>
        <w:t xml:space="preserve"> no local</w:t>
      </w:r>
      <w:r>
        <w:rPr>
          <w:sz w:val="24"/>
          <w:szCs w:val="24"/>
        </w:rPr>
        <w:t>, na Cidade de Nova Europa (fls. 39).</w:t>
      </w:r>
    </w:p>
    <w:p w:rsidR="009752EF" w:rsidRDefault="009752EF" w:rsidP="009752EF">
      <w:pPr>
        <w:spacing w:line="360" w:lineRule="auto"/>
        <w:ind w:firstLine="2552"/>
        <w:jc w:val="both"/>
        <w:rPr>
          <w:sz w:val="24"/>
          <w:szCs w:val="24"/>
        </w:rPr>
      </w:pPr>
    </w:p>
    <w:p w:rsidR="009752EF" w:rsidRDefault="009752EF" w:rsidP="009752EF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sua versão, ao menos no que diz respeito à jornada de trabalho </w:t>
      </w:r>
      <w:proofErr w:type="gramStart"/>
      <w:r>
        <w:rPr>
          <w:sz w:val="24"/>
          <w:szCs w:val="24"/>
        </w:rPr>
        <w:t>cumprida</w:t>
      </w:r>
      <w:proofErr w:type="gramEnd"/>
      <w:r>
        <w:rPr>
          <w:sz w:val="24"/>
          <w:szCs w:val="24"/>
        </w:rPr>
        <w:t>, foi corroborada pelos documentos encaminhados pelo Município de Matão a fls. 51/53.</w:t>
      </w:r>
    </w:p>
    <w:p w:rsidR="009752EF" w:rsidRDefault="009752EF" w:rsidP="009752EF">
      <w:pPr>
        <w:spacing w:line="360" w:lineRule="auto"/>
        <w:ind w:firstLine="2552"/>
        <w:jc w:val="both"/>
        <w:rPr>
          <w:sz w:val="24"/>
          <w:szCs w:val="24"/>
        </w:rPr>
      </w:pPr>
    </w:p>
    <w:p w:rsidR="00131592" w:rsidRDefault="009752EF" w:rsidP="009752EF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Por outro lado, não se identifica, n</w:t>
      </w:r>
      <w:r w:rsidR="00131592">
        <w:rPr>
          <w:sz w:val="24"/>
          <w:szCs w:val="24"/>
        </w:rPr>
        <w:t>o áudio que instrui a representação</w:t>
      </w:r>
      <w:r>
        <w:rPr>
          <w:sz w:val="24"/>
          <w:szCs w:val="24"/>
        </w:rPr>
        <w:t>,</w:t>
      </w:r>
      <w:r w:rsidR="00131592">
        <w:rPr>
          <w:sz w:val="24"/>
          <w:szCs w:val="24"/>
        </w:rPr>
        <w:t xml:space="preserve"> possíveis provas dos fatos,</w:t>
      </w:r>
      <w:r>
        <w:rPr>
          <w:sz w:val="24"/>
          <w:szCs w:val="24"/>
        </w:rPr>
        <w:t xml:space="preserve"> por se</w:t>
      </w:r>
      <w:r w:rsidR="00131592">
        <w:rPr>
          <w:sz w:val="24"/>
          <w:szCs w:val="24"/>
        </w:rPr>
        <w:t xml:space="preserve"> </w:t>
      </w:r>
      <w:r>
        <w:rPr>
          <w:sz w:val="24"/>
          <w:szCs w:val="24"/>
        </w:rPr>
        <w:t>tratar de mera</w:t>
      </w:r>
      <w:r w:rsidR="00131592">
        <w:rPr>
          <w:sz w:val="24"/>
          <w:szCs w:val="24"/>
        </w:rPr>
        <w:t xml:space="preserve"> conversa informal entre duas pessoas não identificadas, que comentam suas impressões subjetivas sobre assuntos diversos da Cidade de Matão, inclusive, possíveis irregularidades praticadas por </w:t>
      </w:r>
      <w:r w:rsidR="00131592" w:rsidRPr="004C0D67">
        <w:rPr>
          <w:b/>
          <w:sz w:val="24"/>
          <w:szCs w:val="24"/>
        </w:rPr>
        <w:t>Haroldo Fernando Gonçalves</w:t>
      </w:r>
      <w:r>
        <w:rPr>
          <w:sz w:val="24"/>
          <w:szCs w:val="24"/>
        </w:rPr>
        <w:t>.</w:t>
      </w:r>
    </w:p>
    <w:p w:rsidR="002E0671" w:rsidRDefault="002E0671" w:rsidP="009752EF">
      <w:pPr>
        <w:spacing w:line="360" w:lineRule="auto"/>
        <w:ind w:firstLine="2552"/>
        <w:jc w:val="both"/>
        <w:rPr>
          <w:sz w:val="24"/>
          <w:szCs w:val="24"/>
        </w:rPr>
      </w:pPr>
    </w:p>
    <w:p w:rsidR="002E0671" w:rsidRPr="00073A35" w:rsidRDefault="002E0671" w:rsidP="009752EF">
      <w:pPr>
        <w:spacing w:line="360" w:lineRule="auto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instado a </w:t>
      </w:r>
      <w:r w:rsidRPr="00131592">
        <w:rPr>
          <w:sz w:val="24"/>
          <w:szCs w:val="24"/>
        </w:rPr>
        <w:t>indicar eventuais meios concretos de prova</w:t>
      </w:r>
      <w:r>
        <w:rPr>
          <w:sz w:val="24"/>
          <w:szCs w:val="24"/>
        </w:rPr>
        <w:t>, o representante se quedou inerte (fls. 58).</w:t>
      </w:r>
    </w:p>
    <w:p w:rsidR="00131592" w:rsidRDefault="00131592" w:rsidP="00131592">
      <w:pPr>
        <w:spacing w:line="360" w:lineRule="auto"/>
        <w:ind w:firstLine="2552"/>
        <w:jc w:val="both"/>
        <w:rPr>
          <w:rFonts w:eastAsia="Calibri"/>
          <w:sz w:val="24"/>
          <w:szCs w:val="24"/>
        </w:rPr>
      </w:pPr>
    </w:p>
    <w:p w:rsidR="0037614F" w:rsidRPr="00131592" w:rsidRDefault="002936AA" w:rsidP="00131592">
      <w:pPr>
        <w:spacing w:line="360" w:lineRule="auto"/>
        <w:ind w:firstLine="2552"/>
        <w:jc w:val="both"/>
        <w:rPr>
          <w:sz w:val="24"/>
          <w:szCs w:val="24"/>
        </w:rPr>
      </w:pPr>
      <w:r w:rsidRPr="00131592">
        <w:rPr>
          <w:sz w:val="24"/>
          <w:szCs w:val="24"/>
        </w:rPr>
        <w:t>Diante do exposto,</w:t>
      </w:r>
      <w:r w:rsidR="002E0671">
        <w:rPr>
          <w:sz w:val="24"/>
          <w:szCs w:val="24"/>
        </w:rPr>
        <w:t xml:space="preserve"> ausentes indícios mínimos de que </w:t>
      </w:r>
      <w:r w:rsidR="002E0671" w:rsidRPr="004C0D67">
        <w:rPr>
          <w:b/>
          <w:sz w:val="24"/>
          <w:szCs w:val="24"/>
        </w:rPr>
        <w:t>Haroldo</w:t>
      </w:r>
      <w:r w:rsidR="002E0671">
        <w:rPr>
          <w:sz w:val="24"/>
          <w:szCs w:val="24"/>
        </w:rPr>
        <w:t xml:space="preserve"> tenha efetivamente comparecido ao velório na cidade diversa, durante o horário de expediente, e com uso de veículo oficial,</w:t>
      </w:r>
      <w:r w:rsidR="006611C0">
        <w:rPr>
          <w:sz w:val="24"/>
          <w:szCs w:val="24"/>
        </w:rPr>
        <w:t xml:space="preserve"> </w:t>
      </w:r>
      <w:r w:rsidR="0037614F" w:rsidRPr="00131592">
        <w:rPr>
          <w:sz w:val="24"/>
          <w:szCs w:val="24"/>
        </w:rPr>
        <w:t xml:space="preserve">promovo o </w:t>
      </w:r>
      <w:r w:rsidR="0037614F" w:rsidRPr="00131592">
        <w:rPr>
          <w:b/>
          <w:sz w:val="24"/>
          <w:szCs w:val="24"/>
          <w:u w:val="single"/>
        </w:rPr>
        <w:t>ARQUIVAMENTO</w:t>
      </w:r>
      <w:r w:rsidR="0037614F" w:rsidRPr="00131592">
        <w:rPr>
          <w:sz w:val="24"/>
          <w:szCs w:val="24"/>
        </w:rPr>
        <w:t xml:space="preserve"> deste procedimento preparatório de inquérito civil, n</w:t>
      </w:r>
      <w:bookmarkStart w:id="0" w:name="_GoBack"/>
      <w:bookmarkEnd w:id="0"/>
      <w:r w:rsidR="0037614F" w:rsidRPr="00131592">
        <w:rPr>
          <w:sz w:val="24"/>
          <w:szCs w:val="24"/>
        </w:rPr>
        <w:t>os termos do</w:t>
      </w:r>
      <w:r w:rsidR="0037614F" w:rsidRPr="00131592">
        <w:rPr>
          <w:b/>
          <w:bCs/>
          <w:sz w:val="24"/>
          <w:szCs w:val="24"/>
        </w:rPr>
        <w:t xml:space="preserve"> </w:t>
      </w:r>
      <w:r w:rsidR="0037614F" w:rsidRPr="00131592">
        <w:rPr>
          <w:sz w:val="24"/>
          <w:szCs w:val="24"/>
        </w:rPr>
        <w:t xml:space="preserve">art. 9º, </w:t>
      </w:r>
      <w:r w:rsidR="0037614F" w:rsidRPr="00131592">
        <w:rPr>
          <w:i/>
          <w:iCs/>
          <w:sz w:val="24"/>
          <w:szCs w:val="24"/>
        </w:rPr>
        <w:t>caput</w:t>
      </w:r>
      <w:r w:rsidR="0037614F" w:rsidRPr="00131592">
        <w:rPr>
          <w:sz w:val="24"/>
          <w:szCs w:val="24"/>
        </w:rPr>
        <w:t xml:space="preserve">, da Lei nº 7.347/1985; do art. 110, </w:t>
      </w:r>
      <w:r w:rsidR="0037614F" w:rsidRPr="00131592">
        <w:rPr>
          <w:i/>
          <w:iCs/>
          <w:sz w:val="24"/>
          <w:szCs w:val="24"/>
        </w:rPr>
        <w:t>caput</w:t>
      </w:r>
      <w:r w:rsidR="0037614F" w:rsidRPr="00131592">
        <w:rPr>
          <w:iCs/>
          <w:sz w:val="24"/>
          <w:szCs w:val="24"/>
        </w:rPr>
        <w:t>,</w:t>
      </w:r>
      <w:r w:rsidR="0037614F" w:rsidRPr="00131592">
        <w:rPr>
          <w:sz w:val="24"/>
          <w:szCs w:val="24"/>
        </w:rPr>
        <w:t xml:space="preserve"> da Lei Complementar Estadual nº 734/1993; e do art. 99, </w:t>
      </w:r>
      <w:r w:rsidR="0037614F" w:rsidRPr="00131592">
        <w:rPr>
          <w:sz w:val="24"/>
          <w:szCs w:val="24"/>
        </w:rPr>
        <w:lastRenderedPageBreak/>
        <w:t xml:space="preserve">§ 1º, do Ato Normativo nº 484/2006-CPJ, e o remeto, nos moldes da legislação pertinente, para a elevada apreciação desse </w:t>
      </w:r>
      <w:r w:rsidR="0037614F" w:rsidRPr="00131592">
        <w:rPr>
          <w:b/>
          <w:sz w:val="24"/>
          <w:szCs w:val="24"/>
        </w:rPr>
        <w:t>EGRÉGIO</w:t>
      </w:r>
      <w:r w:rsidR="0037614F" w:rsidRPr="00131592">
        <w:rPr>
          <w:sz w:val="24"/>
          <w:szCs w:val="24"/>
        </w:rPr>
        <w:t xml:space="preserve"> </w:t>
      </w:r>
      <w:r w:rsidR="0037614F" w:rsidRPr="00131592">
        <w:rPr>
          <w:b/>
          <w:bCs/>
          <w:iCs/>
          <w:sz w:val="24"/>
          <w:szCs w:val="24"/>
        </w:rPr>
        <w:t>CONSELHO SUPERIOR DO MINISTÉRIO PÚBLICO</w:t>
      </w:r>
      <w:r w:rsidR="0037614F" w:rsidRPr="00131592">
        <w:rPr>
          <w:sz w:val="24"/>
          <w:szCs w:val="24"/>
        </w:rPr>
        <w:t>.</w:t>
      </w:r>
    </w:p>
    <w:p w:rsidR="004C5A7F" w:rsidRPr="00131592" w:rsidRDefault="004C5A7F" w:rsidP="00131592">
      <w:pPr>
        <w:spacing w:line="360" w:lineRule="auto"/>
        <w:ind w:firstLine="2552"/>
        <w:jc w:val="both"/>
        <w:rPr>
          <w:sz w:val="24"/>
          <w:szCs w:val="24"/>
        </w:rPr>
      </w:pPr>
    </w:p>
    <w:p w:rsidR="0037614F" w:rsidRPr="00131592" w:rsidRDefault="0037614F" w:rsidP="002E0671">
      <w:pPr>
        <w:tabs>
          <w:tab w:val="left" w:pos="2835"/>
          <w:tab w:val="left" w:pos="3402"/>
          <w:tab w:val="left" w:pos="5670"/>
        </w:tabs>
        <w:spacing w:line="360" w:lineRule="auto"/>
        <w:jc w:val="center"/>
        <w:rPr>
          <w:sz w:val="24"/>
          <w:szCs w:val="24"/>
        </w:rPr>
      </w:pPr>
      <w:r w:rsidRPr="00131592">
        <w:rPr>
          <w:sz w:val="24"/>
          <w:szCs w:val="24"/>
        </w:rPr>
        <w:t xml:space="preserve">Matão, </w:t>
      </w:r>
      <w:r w:rsidR="002E0671">
        <w:rPr>
          <w:sz w:val="24"/>
          <w:szCs w:val="24"/>
        </w:rPr>
        <w:t>19 de fevereiro de 2019</w:t>
      </w:r>
      <w:r w:rsidRPr="00131592">
        <w:rPr>
          <w:rFonts w:eastAsia="Arial Unicode MS"/>
          <w:sz w:val="24"/>
          <w:szCs w:val="24"/>
        </w:rPr>
        <w:t>.</w:t>
      </w:r>
    </w:p>
    <w:p w:rsidR="0037614F" w:rsidRPr="00131592" w:rsidRDefault="0037614F" w:rsidP="002E0671">
      <w:pPr>
        <w:tabs>
          <w:tab w:val="left" w:pos="2790"/>
          <w:tab w:val="left" w:pos="2835"/>
          <w:tab w:val="left" w:pos="5760"/>
        </w:tabs>
        <w:spacing w:line="360" w:lineRule="auto"/>
        <w:jc w:val="center"/>
        <w:rPr>
          <w:sz w:val="24"/>
          <w:szCs w:val="24"/>
        </w:rPr>
      </w:pPr>
    </w:p>
    <w:p w:rsidR="0037614F" w:rsidRPr="00131592" w:rsidRDefault="0037614F" w:rsidP="002E0671">
      <w:pPr>
        <w:tabs>
          <w:tab w:val="left" w:pos="2790"/>
          <w:tab w:val="left" w:pos="2835"/>
          <w:tab w:val="left" w:pos="5760"/>
        </w:tabs>
        <w:spacing w:line="360" w:lineRule="auto"/>
        <w:jc w:val="center"/>
        <w:rPr>
          <w:sz w:val="24"/>
          <w:szCs w:val="24"/>
        </w:rPr>
      </w:pPr>
      <w:r w:rsidRPr="00131592">
        <w:rPr>
          <w:sz w:val="24"/>
          <w:szCs w:val="24"/>
        </w:rPr>
        <w:t>Fernanda Hamada Segatto</w:t>
      </w:r>
    </w:p>
    <w:p w:rsidR="0097659B" w:rsidRPr="00131592" w:rsidRDefault="0037614F" w:rsidP="002E0671">
      <w:pPr>
        <w:tabs>
          <w:tab w:val="left" w:pos="2835"/>
          <w:tab w:val="left" w:pos="3402"/>
          <w:tab w:val="left" w:pos="5670"/>
        </w:tabs>
        <w:spacing w:line="360" w:lineRule="auto"/>
        <w:jc w:val="center"/>
        <w:rPr>
          <w:sz w:val="24"/>
          <w:szCs w:val="24"/>
        </w:rPr>
      </w:pPr>
      <w:r w:rsidRPr="00131592">
        <w:rPr>
          <w:sz w:val="24"/>
          <w:szCs w:val="24"/>
        </w:rPr>
        <w:t>Promotora de Justiça</w:t>
      </w:r>
    </w:p>
    <w:p w:rsidR="00315911" w:rsidRPr="00131592" w:rsidRDefault="00315911" w:rsidP="002E0671">
      <w:pPr>
        <w:tabs>
          <w:tab w:val="left" w:pos="2835"/>
          <w:tab w:val="left" w:pos="3402"/>
          <w:tab w:val="left" w:pos="5670"/>
        </w:tabs>
        <w:spacing w:line="360" w:lineRule="auto"/>
        <w:jc w:val="center"/>
        <w:rPr>
          <w:sz w:val="24"/>
          <w:szCs w:val="24"/>
        </w:rPr>
      </w:pPr>
    </w:p>
    <w:sectPr w:rsidR="00315911" w:rsidRPr="00131592" w:rsidSect="0032671D">
      <w:headerReference w:type="even" r:id="rId8"/>
      <w:headerReference w:type="default" r:id="rId9"/>
      <w:pgSz w:w="11909" w:h="16834" w:code="9"/>
      <w:pgMar w:top="3119" w:right="1134" w:bottom="709" w:left="2268" w:header="170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C9" w:rsidRDefault="00A63CC9">
      <w:r>
        <w:separator/>
      </w:r>
    </w:p>
  </w:endnote>
  <w:endnote w:type="continuationSeparator" w:id="0">
    <w:p w:rsidR="00A63CC9" w:rsidRDefault="00A6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C9" w:rsidRDefault="00A63CC9">
      <w:r>
        <w:separator/>
      </w:r>
    </w:p>
  </w:footnote>
  <w:footnote w:type="continuationSeparator" w:id="0">
    <w:p w:rsidR="00A63CC9" w:rsidRDefault="00A6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6E" w:rsidRDefault="002E6C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6C6E" w:rsidRDefault="002E6C6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A8" w:rsidRPr="00B728A8" w:rsidRDefault="00B728A8">
    <w:pPr>
      <w:pStyle w:val="Cabealho"/>
      <w:jc w:val="right"/>
    </w:pPr>
    <w:r w:rsidRPr="00B728A8">
      <w:t xml:space="preserve">Página </w:t>
    </w:r>
    <w:r w:rsidRPr="00B728A8">
      <w:rPr>
        <w:b/>
        <w:bCs/>
      </w:rPr>
      <w:fldChar w:fldCharType="begin"/>
    </w:r>
    <w:r w:rsidRPr="00B728A8">
      <w:rPr>
        <w:b/>
        <w:bCs/>
      </w:rPr>
      <w:instrText>PAGE</w:instrText>
    </w:r>
    <w:r w:rsidRPr="00B728A8">
      <w:rPr>
        <w:b/>
        <w:bCs/>
      </w:rPr>
      <w:fldChar w:fldCharType="separate"/>
    </w:r>
    <w:r w:rsidR="00553215">
      <w:rPr>
        <w:b/>
        <w:bCs/>
        <w:noProof/>
      </w:rPr>
      <w:t>5</w:t>
    </w:r>
    <w:r w:rsidRPr="00B728A8">
      <w:rPr>
        <w:b/>
        <w:bCs/>
      </w:rPr>
      <w:fldChar w:fldCharType="end"/>
    </w:r>
    <w:r w:rsidRPr="00B728A8">
      <w:t xml:space="preserve"> de </w:t>
    </w:r>
    <w:r w:rsidRPr="00B728A8">
      <w:rPr>
        <w:b/>
        <w:bCs/>
      </w:rPr>
      <w:fldChar w:fldCharType="begin"/>
    </w:r>
    <w:r w:rsidRPr="00B728A8">
      <w:rPr>
        <w:b/>
        <w:bCs/>
      </w:rPr>
      <w:instrText>NUMPAGES</w:instrText>
    </w:r>
    <w:r w:rsidRPr="00B728A8">
      <w:rPr>
        <w:b/>
        <w:bCs/>
      </w:rPr>
      <w:fldChar w:fldCharType="separate"/>
    </w:r>
    <w:r w:rsidR="00553215">
      <w:rPr>
        <w:b/>
        <w:bCs/>
        <w:noProof/>
      </w:rPr>
      <w:t>5</w:t>
    </w:r>
    <w:r w:rsidRPr="00B728A8">
      <w:rPr>
        <w:b/>
        <w:bCs/>
      </w:rPr>
      <w:fldChar w:fldCharType="end"/>
    </w:r>
  </w:p>
  <w:p w:rsidR="00B728A8" w:rsidRDefault="00B728A8" w:rsidP="00B728A8">
    <w:pPr>
      <w:pStyle w:val="Cabealho"/>
      <w:ind w:right="360"/>
      <w:jc w:val="center"/>
      <w:rPr>
        <w:b/>
      </w:rPr>
    </w:pPr>
    <w:r w:rsidRPr="00425280">
      <w:rPr>
        <w:b/>
      </w:rPr>
      <w:t xml:space="preserve">Promotoria de Justiça de </w:t>
    </w:r>
    <w:r w:rsidR="003E7771">
      <w:rPr>
        <w:b/>
      </w:rPr>
      <w:t>Matão</w:t>
    </w:r>
  </w:p>
  <w:p w:rsidR="00CD1C59" w:rsidRDefault="00DC3ECF" w:rsidP="00B728A8">
    <w:pPr>
      <w:pStyle w:val="Cabealho"/>
      <w:ind w:right="360"/>
      <w:jc w:val="center"/>
      <w:rPr>
        <w:b/>
      </w:rPr>
    </w:pPr>
    <w:r>
      <w:rPr>
        <w:b/>
      </w:rPr>
      <w:t>Autos nº 42.0</w:t>
    </w:r>
    <w:r w:rsidR="003D2BB4">
      <w:rPr>
        <w:b/>
      </w:rPr>
      <w:t>333.000</w:t>
    </w:r>
    <w:r w:rsidR="00131592">
      <w:rPr>
        <w:b/>
      </w:rPr>
      <w:t>1059/2018-7</w:t>
    </w:r>
  </w:p>
  <w:p w:rsidR="002E6C6E" w:rsidRDefault="002E6C6E">
    <w:pPr>
      <w:pStyle w:val="Cabealho"/>
      <w:ind w:right="360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BE0"/>
    <w:multiLevelType w:val="hybridMultilevel"/>
    <w:tmpl w:val="6F00AF6A"/>
    <w:lvl w:ilvl="0" w:tplc="CF20991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41B1EA3"/>
    <w:multiLevelType w:val="hybridMultilevel"/>
    <w:tmpl w:val="04E2BB20"/>
    <w:lvl w:ilvl="0" w:tplc="5E08D17A">
      <w:start w:val="1"/>
      <w:numFmt w:val="decimal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08666637"/>
    <w:multiLevelType w:val="hybridMultilevel"/>
    <w:tmpl w:val="2730C6B8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 w15:restartNumberingAfterBreak="0">
    <w:nsid w:val="0F8D3782"/>
    <w:multiLevelType w:val="hybridMultilevel"/>
    <w:tmpl w:val="6A768B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B95"/>
    <w:multiLevelType w:val="hybridMultilevel"/>
    <w:tmpl w:val="56FA4ADC"/>
    <w:lvl w:ilvl="0" w:tplc="AB264B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9BC51E8"/>
    <w:multiLevelType w:val="hybridMultilevel"/>
    <w:tmpl w:val="74F43A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0D36"/>
    <w:multiLevelType w:val="multilevel"/>
    <w:tmpl w:val="A03EF78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FE77F0D"/>
    <w:multiLevelType w:val="hybridMultilevel"/>
    <w:tmpl w:val="B0D466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24CC"/>
    <w:multiLevelType w:val="hybridMultilevel"/>
    <w:tmpl w:val="29BA0A82"/>
    <w:lvl w:ilvl="0" w:tplc="5858B6DC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D7852C7"/>
    <w:multiLevelType w:val="multilevel"/>
    <w:tmpl w:val="A5CAA0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E3E63CE"/>
    <w:multiLevelType w:val="hybridMultilevel"/>
    <w:tmpl w:val="1DF213E6"/>
    <w:lvl w:ilvl="0" w:tplc="D3668240">
      <w:start w:val="1"/>
      <w:numFmt w:val="decimal"/>
      <w:lvlText w:val="%1)"/>
      <w:lvlJc w:val="left"/>
      <w:pPr>
        <w:ind w:left="33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4050" w:hanging="360"/>
      </w:pPr>
    </w:lvl>
    <w:lvl w:ilvl="2" w:tplc="0416001B" w:tentative="1">
      <w:start w:val="1"/>
      <w:numFmt w:val="lowerRoman"/>
      <w:lvlText w:val="%3."/>
      <w:lvlJc w:val="right"/>
      <w:pPr>
        <w:ind w:left="4770" w:hanging="180"/>
      </w:pPr>
    </w:lvl>
    <w:lvl w:ilvl="3" w:tplc="0416000F" w:tentative="1">
      <w:start w:val="1"/>
      <w:numFmt w:val="decimal"/>
      <w:lvlText w:val="%4."/>
      <w:lvlJc w:val="left"/>
      <w:pPr>
        <w:ind w:left="5490" w:hanging="360"/>
      </w:pPr>
    </w:lvl>
    <w:lvl w:ilvl="4" w:tplc="04160019" w:tentative="1">
      <w:start w:val="1"/>
      <w:numFmt w:val="lowerLetter"/>
      <w:lvlText w:val="%5."/>
      <w:lvlJc w:val="left"/>
      <w:pPr>
        <w:ind w:left="6210" w:hanging="360"/>
      </w:pPr>
    </w:lvl>
    <w:lvl w:ilvl="5" w:tplc="0416001B" w:tentative="1">
      <w:start w:val="1"/>
      <w:numFmt w:val="lowerRoman"/>
      <w:lvlText w:val="%6."/>
      <w:lvlJc w:val="right"/>
      <w:pPr>
        <w:ind w:left="6930" w:hanging="180"/>
      </w:pPr>
    </w:lvl>
    <w:lvl w:ilvl="6" w:tplc="0416000F" w:tentative="1">
      <w:start w:val="1"/>
      <w:numFmt w:val="decimal"/>
      <w:lvlText w:val="%7."/>
      <w:lvlJc w:val="left"/>
      <w:pPr>
        <w:ind w:left="7650" w:hanging="360"/>
      </w:pPr>
    </w:lvl>
    <w:lvl w:ilvl="7" w:tplc="04160019" w:tentative="1">
      <w:start w:val="1"/>
      <w:numFmt w:val="lowerLetter"/>
      <w:lvlText w:val="%8."/>
      <w:lvlJc w:val="left"/>
      <w:pPr>
        <w:ind w:left="8370" w:hanging="360"/>
      </w:pPr>
    </w:lvl>
    <w:lvl w:ilvl="8" w:tplc="0416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1" w15:restartNumberingAfterBreak="0">
    <w:nsid w:val="50F34243"/>
    <w:multiLevelType w:val="hybridMultilevel"/>
    <w:tmpl w:val="7F5C5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E48"/>
    <w:multiLevelType w:val="hybridMultilevel"/>
    <w:tmpl w:val="CCEE7E6A"/>
    <w:lvl w:ilvl="0" w:tplc="48D6D11A">
      <w:start w:val="1"/>
      <w:numFmt w:val="decimal"/>
      <w:lvlText w:val="%1 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47D6D72"/>
    <w:multiLevelType w:val="hybridMultilevel"/>
    <w:tmpl w:val="E102B18E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660F2706"/>
    <w:multiLevelType w:val="hybridMultilevel"/>
    <w:tmpl w:val="800E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0950DF"/>
    <w:multiLevelType w:val="hybridMultilevel"/>
    <w:tmpl w:val="C27A4428"/>
    <w:lvl w:ilvl="0" w:tplc="37CE68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31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EB"/>
    <w:rsid w:val="000013CA"/>
    <w:rsid w:val="000026A8"/>
    <w:rsid w:val="0000423F"/>
    <w:rsid w:val="000117D7"/>
    <w:rsid w:val="00012F79"/>
    <w:rsid w:val="00013161"/>
    <w:rsid w:val="0001383B"/>
    <w:rsid w:val="00013EF9"/>
    <w:rsid w:val="00016D13"/>
    <w:rsid w:val="00020C02"/>
    <w:rsid w:val="00022705"/>
    <w:rsid w:val="00022D13"/>
    <w:rsid w:val="000315F3"/>
    <w:rsid w:val="00031F9B"/>
    <w:rsid w:val="000320A8"/>
    <w:rsid w:val="00032707"/>
    <w:rsid w:val="00033746"/>
    <w:rsid w:val="00036729"/>
    <w:rsid w:val="00047A5E"/>
    <w:rsid w:val="00051039"/>
    <w:rsid w:val="00057072"/>
    <w:rsid w:val="00065407"/>
    <w:rsid w:val="00066FBD"/>
    <w:rsid w:val="000674A2"/>
    <w:rsid w:val="00073983"/>
    <w:rsid w:val="00075F73"/>
    <w:rsid w:val="00080446"/>
    <w:rsid w:val="000821EB"/>
    <w:rsid w:val="0008620D"/>
    <w:rsid w:val="0008662B"/>
    <w:rsid w:val="000913FD"/>
    <w:rsid w:val="000915BB"/>
    <w:rsid w:val="0009189E"/>
    <w:rsid w:val="00091DDF"/>
    <w:rsid w:val="00092D4C"/>
    <w:rsid w:val="000975B4"/>
    <w:rsid w:val="00097D94"/>
    <w:rsid w:val="000A04E6"/>
    <w:rsid w:val="000A2DB0"/>
    <w:rsid w:val="000A3DBE"/>
    <w:rsid w:val="000A46D1"/>
    <w:rsid w:val="000A48A6"/>
    <w:rsid w:val="000A5BE3"/>
    <w:rsid w:val="000B6729"/>
    <w:rsid w:val="000C018D"/>
    <w:rsid w:val="000C3394"/>
    <w:rsid w:val="000C3B51"/>
    <w:rsid w:val="000C3F45"/>
    <w:rsid w:val="000C487D"/>
    <w:rsid w:val="000E0E09"/>
    <w:rsid w:val="000E1418"/>
    <w:rsid w:val="000E31F6"/>
    <w:rsid w:val="000E5A6C"/>
    <w:rsid w:val="000E61C9"/>
    <w:rsid w:val="000F3BE9"/>
    <w:rsid w:val="001023A7"/>
    <w:rsid w:val="001042BA"/>
    <w:rsid w:val="00107D54"/>
    <w:rsid w:val="00112A06"/>
    <w:rsid w:val="00117582"/>
    <w:rsid w:val="00121DC7"/>
    <w:rsid w:val="00124605"/>
    <w:rsid w:val="00131592"/>
    <w:rsid w:val="00140ED2"/>
    <w:rsid w:val="0014218D"/>
    <w:rsid w:val="001425ED"/>
    <w:rsid w:val="00143CB0"/>
    <w:rsid w:val="00147415"/>
    <w:rsid w:val="00150DDE"/>
    <w:rsid w:val="00156F5B"/>
    <w:rsid w:val="00160D5E"/>
    <w:rsid w:val="00163A94"/>
    <w:rsid w:val="00163DED"/>
    <w:rsid w:val="00164F64"/>
    <w:rsid w:val="00166030"/>
    <w:rsid w:val="00171C54"/>
    <w:rsid w:val="00172A04"/>
    <w:rsid w:val="00174B6C"/>
    <w:rsid w:val="00177FD1"/>
    <w:rsid w:val="0019557E"/>
    <w:rsid w:val="001A3E50"/>
    <w:rsid w:val="001A56E7"/>
    <w:rsid w:val="001A605A"/>
    <w:rsid w:val="001A62A0"/>
    <w:rsid w:val="001C15AE"/>
    <w:rsid w:val="001C6237"/>
    <w:rsid w:val="001D05A3"/>
    <w:rsid w:val="001D19CF"/>
    <w:rsid w:val="001D40C0"/>
    <w:rsid w:val="001D47AC"/>
    <w:rsid w:val="001D67C2"/>
    <w:rsid w:val="001E10AB"/>
    <w:rsid w:val="001E4562"/>
    <w:rsid w:val="001E4DA9"/>
    <w:rsid w:val="001F0194"/>
    <w:rsid w:val="001F3EA6"/>
    <w:rsid w:val="00207987"/>
    <w:rsid w:val="00224AA7"/>
    <w:rsid w:val="00230C0B"/>
    <w:rsid w:val="00230EBC"/>
    <w:rsid w:val="002319BF"/>
    <w:rsid w:val="00235ECB"/>
    <w:rsid w:val="00240949"/>
    <w:rsid w:val="00245AA6"/>
    <w:rsid w:val="0024651F"/>
    <w:rsid w:val="002534A2"/>
    <w:rsid w:val="00256D8A"/>
    <w:rsid w:val="00261894"/>
    <w:rsid w:val="002647DC"/>
    <w:rsid w:val="00266A0D"/>
    <w:rsid w:val="00267096"/>
    <w:rsid w:val="00270CA9"/>
    <w:rsid w:val="00275DFE"/>
    <w:rsid w:val="00280779"/>
    <w:rsid w:val="00281D40"/>
    <w:rsid w:val="00283DE4"/>
    <w:rsid w:val="00285813"/>
    <w:rsid w:val="00292B22"/>
    <w:rsid w:val="002936AA"/>
    <w:rsid w:val="00294B24"/>
    <w:rsid w:val="002955DA"/>
    <w:rsid w:val="0029575B"/>
    <w:rsid w:val="00296EE3"/>
    <w:rsid w:val="0029720D"/>
    <w:rsid w:val="002A436C"/>
    <w:rsid w:val="002A65D6"/>
    <w:rsid w:val="002B1EAE"/>
    <w:rsid w:val="002B2832"/>
    <w:rsid w:val="002B413A"/>
    <w:rsid w:val="002D12F4"/>
    <w:rsid w:val="002E0671"/>
    <w:rsid w:val="002E0BD3"/>
    <w:rsid w:val="002E2EBA"/>
    <w:rsid w:val="002E67ED"/>
    <w:rsid w:val="002E6C6E"/>
    <w:rsid w:val="002F29EB"/>
    <w:rsid w:val="002F34EE"/>
    <w:rsid w:val="002F6447"/>
    <w:rsid w:val="002F7D9E"/>
    <w:rsid w:val="00300EF4"/>
    <w:rsid w:val="00302EB1"/>
    <w:rsid w:val="00304F05"/>
    <w:rsid w:val="00313474"/>
    <w:rsid w:val="00315911"/>
    <w:rsid w:val="00325839"/>
    <w:rsid w:val="00325BE4"/>
    <w:rsid w:val="0032671D"/>
    <w:rsid w:val="00326FB5"/>
    <w:rsid w:val="00327B44"/>
    <w:rsid w:val="00340811"/>
    <w:rsid w:val="00347990"/>
    <w:rsid w:val="00350E32"/>
    <w:rsid w:val="00356DE4"/>
    <w:rsid w:val="00372498"/>
    <w:rsid w:val="0037614F"/>
    <w:rsid w:val="0037656D"/>
    <w:rsid w:val="003803CC"/>
    <w:rsid w:val="00382053"/>
    <w:rsid w:val="0039512A"/>
    <w:rsid w:val="00395CCB"/>
    <w:rsid w:val="003971C5"/>
    <w:rsid w:val="00397D64"/>
    <w:rsid w:val="003A6AFE"/>
    <w:rsid w:val="003A702F"/>
    <w:rsid w:val="003B001D"/>
    <w:rsid w:val="003B4510"/>
    <w:rsid w:val="003B45A7"/>
    <w:rsid w:val="003B6349"/>
    <w:rsid w:val="003B7CAA"/>
    <w:rsid w:val="003C0236"/>
    <w:rsid w:val="003C252B"/>
    <w:rsid w:val="003C37D9"/>
    <w:rsid w:val="003C5927"/>
    <w:rsid w:val="003C6D41"/>
    <w:rsid w:val="003D2BB4"/>
    <w:rsid w:val="003D6175"/>
    <w:rsid w:val="003D7F70"/>
    <w:rsid w:val="003E34F2"/>
    <w:rsid w:val="003E4968"/>
    <w:rsid w:val="003E4F8E"/>
    <w:rsid w:val="003E6D95"/>
    <w:rsid w:val="003E7771"/>
    <w:rsid w:val="003F2483"/>
    <w:rsid w:val="003F2754"/>
    <w:rsid w:val="003F3B2A"/>
    <w:rsid w:val="003F6F5E"/>
    <w:rsid w:val="004004CF"/>
    <w:rsid w:val="0040209F"/>
    <w:rsid w:val="004072BF"/>
    <w:rsid w:val="00412433"/>
    <w:rsid w:val="00422C9E"/>
    <w:rsid w:val="00424C1C"/>
    <w:rsid w:val="00425280"/>
    <w:rsid w:val="00426468"/>
    <w:rsid w:val="0043352C"/>
    <w:rsid w:val="0043352F"/>
    <w:rsid w:val="00441613"/>
    <w:rsid w:val="00442440"/>
    <w:rsid w:val="004457F5"/>
    <w:rsid w:val="004467D4"/>
    <w:rsid w:val="0045037D"/>
    <w:rsid w:val="00451F34"/>
    <w:rsid w:val="00454A19"/>
    <w:rsid w:val="004603EC"/>
    <w:rsid w:val="00460880"/>
    <w:rsid w:val="00460C53"/>
    <w:rsid w:val="00462000"/>
    <w:rsid w:val="00464CA3"/>
    <w:rsid w:val="00471A51"/>
    <w:rsid w:val="00473489"/>
    <w:rsid w:val="0048409F"/>
    <w:rsid w:val="0048524A"/>
    <w:rsid w:val="004862A0"/>
    <w:rsid w:val="00490A83"/>
    <w:rsid w:val="00491261"/>
    <w:rsid w:val="00494D7C"/>
    <w:rsid w:val="004A13C7"/>
    <w:rsid w:val="004A2957"/>
    <w:rsid w:val="004A2EA9"/>
    <w:rsid w:val="004A63E4"/>
    <w:rsid w:val="004A6614"/>
    <w:rsid w:val="004B219A"/>
    <w:rsid w:val="004B5B13"/>
    <w:rsid w:val="004B64BC"/>
    <w:rsid w:val="004B791F"/>
    <w:rsid w:val="004C0882"/>
    <w:rsid w:val="004C11F7"/>
    <w:rsid w:val="004C408A"/>
    <w:rsid w:val="004C5A7F"/>
    <w:rsid w:val="004C730A"/>
    <w:rsid w:val="004D17E6"/>
    <w:rsid w:val="004D2019"/>
    <w:rsid w:val="004D563D"/>
    <w:rsid w:val="004E1B8B"/>
    <w:rsid w:val="004E7D21"/>
    <w:rsid w:val="004F1B53"/>
    <w:rsid w:val="004F29BE"/>
    <w:rsid w:val="004F56A5"/>
    <w:rsid w:val="004F651B"/>
    <w:rsid w:val="005028BE"/>
    <w:rsid w:val="0050627F"/>
    <w:rsid w:val="00506893"/>
    <w:rsid w:val="00506FEB"/>
    <w:rsid w:val="00514E3F"/>
    <w:rsid w:val="00514F10"/>
    <w:rsid w:val="00535902"/>
    <w:rsid w:val="005365FC"/>
    <w:rsid w:val="0053677F"/>
    <w:rsid w:val="0054007D"/>
    <w:rsid w:val="0054236D"/>
    <w:rsid w:val="00543353"/>
    <w:rsid w:val="00544812"/>
    <w:rsid w:val="00546EEC"/>
    <w:rsid w:val="005473B5"/>
    <w:rsid w:val="00553215"/>
    <w:rsid w:val="00554B95"/>
    <w:rsid w:val="005612A4"/>
    <w:rsid w:val="0056339B"/>
    <w:rsid w:val="00564B52"/>
    <w:rsid w:val="00564E04"/>
    <w:rsid w:val="00565224"/>
    <w:rsid w:val="00565637"/>
    <w:rsid w:val="00567CAF"/>
    <w:rsid w:val="00570069"/>
    <w:rsid w:val="0057596C"/>
    <w:rsid w:val="005804A6"/>
    <w:rsid w:val="00582F0D"/>
    <w:rsid w:val="00583E5D"/>
    <w:rsid w:val="00592D1E"/>
    <w:rsid w:val="00593054"/>
    <w:rsid w:val="00596F30"/>
    <w:rsid w:val="005B2CCE"/>
    <w:rsid w:val="005B2F4A"/>
    <w:rsid w:val="005B3762"/>
    <w:rsid w:val="005B60E4"/>
    <w:rsid w:val="005B6C8F"/>
    <w:rsid w:val="005C2C27"/>
    <w:rsid w:val="005C5BF4"/>
    <w:rsid w:val="005C68D2"/>
    <w:rsid w:val="005C70D3"/>
    <w:rsid w:val="005D2D53"/>
    <w:rsid w:val="005D432A"/>
    <w:rsid w:val="005E05CC"/>
    <w:rsid w:val="005E1F54"/>
    <w:rsid w:val="005E5B2B"/>
    <w:rsid w:val="005E7608"/>
    <w:rsid w:val="005E7A4F"/>
    <w:rsid w:val="005F4EAD"/>
    <w:rsid w:val="005F6792"/>
    <w:rsid w:val="005F6FCA"/>
    <w:rsid w:val="005F743A"/>
    <w:rsid w:val="00611E55"/>
    <w:rsid w:val="006175DE"/>
    <w:rsid w:val="0064197A"/>
    <w:rsid w:val="006422F5"/>
    <w:rsid w:val="00645B2F"/>
    <w:rsid w:val="00656CE2"/>
    <w:rsid w:val="006611C0"/>
    <w:rsid w:val="006631F9"/>
    <w:rsid w:val="00667E46"/>
    <w:rsid w:val="00677F17"/>
    <w:rsid w:val="00681BA6"/>
    <w:rsid w:val="00683549"/>
    <w:rsid w:val="00690883"/>
    <w:rsid w:val="006919DC"/>
    <w:rsid w:val="006A08D9"/>
    <w:rsid w:val="006A67EB"/>
    <w:rsid w:val="006B6784"/>
    <w:rsid w:val="006B74BE"/>
    <w:rsid w:val="006B7E7D"/>
    <w:rsid w:val="006C3D9D"/>
    <w:rsid w:val="006C49B3"/>
    <w:rsid w:val="006C7D5A"/>
    <w:rsid w:val="006D19A3"/>
    <w:rsid w:val="006D3295"/>
    <w:rsid w:val="006D4085"/>
    <w:rsid w:val="006D436A"/>
    <w:rsid w:val="006D627F"/>
    <w:rsid w:val="006D6FE6"/>
    <w:rsid w:val="006E6DC5"/>
    <w:rsid w:val="006F73A7"/>
    <w:rsid w:val="00703518"/>
    <w:rsid w:val="00710DBA"/>
    <w:rsid w:val="007117CF"/>
    <w:rsid w:val="00715082"/>
    <w:rsid w:val="007173E7"/>
    <w:rsid w:val="00725F8A"/>
    <w:rsid w:val="00735A76"/>
    <w:rsid w:val="007414D2"/>
    <w:rsid w:val="00741785"/>
    <w:rsid w:val="0074307D"/>
    <w:rsid w:val="007442D8"/>
    <w:rsid w:val="00750A26"/>
    <w:rsid w:val="00754F27"/>
    <w:rsid w:val="00760A30"/>
    <w:rsid w:val="007646D3"/>
    <w:rsid w:val="007673AD"/>
    <w:rsid w:val="00771E37"/>
    <w:rsid w:val="00772214"/>
    <w:rsid w:val="00772944"/>
    <w:rsid w:val="007773A8"/>
    <w:rsid w:val="007777B6"/>
    <w:rsid w:val="00782DCF"/>
    <w:rsid w:val="0078415A"/>
    <w:rsid w:val="0078653C"/>
    <w:rsid w:val="00786EAA"/>
    <w:rsid w:val="0079109A"/>
    <w:rsid w:val="007A3B5D"/>
    <w:rsid w:val="007A6DAA"/>
    <w:rsid w:val="007A7A3F"/>
    <w:rsid w:val="007B1998"/>
    <w:rsid w:val="007B231D"/>
    <w:rsid w:val="007B3D9B"/>
    <w:rsid w:val="007B5A92"/>
    <w:rsid w:val="007C41E1"/>
    <w:rsid w:val="007C5EF2"/>
    <w:rsid w:val="007D190E"/>
    <w:rsid w:val="007D29EE"/>
    <w:rsid w:val="007D356E"/>
    <w:rsid w:val="007D5E8C"/>
    <w:rsid w:val="007D6547"/>
    <w:rsid w:val="007D6F49"/>
    <w:rsid w:val="007E35B9"/>
    <w:rsid w:val="00804C77"/>
    <w:rsid w:val="008136A5"/>
    <w:rsid w:val="008139B6"/>
    <w:rsid w:val="00815FBD"/>
    <w:rsid w:val="008171D7"/>
    <w:rsid w:val="00817925"/>
    <w:rsid w:val="008207AB"/>
    <w:rsid w:val="00821A28"/>
    <w:rsid w:val="00830005"/>
    <w:rsid w:val="00831196"/>
    <w:rsid w:val="0083448A"/>
    <w:rsid w:val="00844AEA"/>
    <w:rsid w:val="00844C25"/>
    <w:rsid w:val="0084611E"/>
    <w:rsid w:val="00851EF8"/>
    <w:rsid w:val="008524AD"/>
    <w:rsid w:val="00853BE1"/>
    <w:rsid w:val="008572B0"/>
    <w:rsid w:val="00862813"/>
    <w:rsid w:val="00866797"/>
    <w:rsid w:val="008720E3"/>
    <w:rsid w:val="00877B38"/>
    <w:rsid w:val="00877F94"/>
    <w:rsid w:val="0088418A"/>
    <w:rsid w:val="008A2B34"/>
    <w:rsid w:val="008A521C"/>
    <w:rsid w:val="008B21DC"/>
    <w:rsid w:val="008B44CB"/>
    <w:rsid w:val="008B4780"/>
    <w:rsid w:val="008B755F"/>
    <w:rsid w:val="008C12EB"/>
    <w:rsid w:val="008C19CB"/>
    <w:rsid w:val="008C6E45"/>
    <w:rsid w:val="008C7D12"/>
    <w:rsid w:val="008D53F3"/>
    <w:rsid w:val="008E4CFA"/>
    <w:rsid w:val="008E5CF3"/>
    <w:rsid w:val="008E5E22"/>
    <w:rsid w:val="008E7383"/>
    <w:rsid w:val="00902FFB"/>
    <w:rsid w:val="00911C45"/>
    <w:rsid w:val="00912DCB"/>
    <w:rsid w:val="009159EB"/>
    <w:rsid w:val="009205C0"/>
    <w:rsid w:val="00921099"/>
    <w:rsid w:val="00921EF2"/>
    <w:rsid w:val="00925FEB"/>
    <w:rsid w:val="009274B7"/>
    <w:rsid w:val="0092776C"/>
    <w:rsid w:val="00930999"/>
    <w:rsid w:val="009364CC"/>
    <w:rsid w:val="009433DF"/>
    <w:rsid w:val="00944903"/>
    <w:rsid w:val="00950660"/>
    <w:rsid w:val="00953020"/>
    <w:rsid w:val="0095510E"/>
    <w:rsid w:val="00956F47"/>
    <w:rsid w:val="009647ED"/>
    <w:rsid w:val="00966FCB"/>
    <w:rsid w:val="00967088"/>
    <w:rsid w:val="00974B55"/>
    <w:rsid w:val="009752EF"/>
    <w:rsid w:val="0097542E"/>
    <w:rsid w:val="0097659B"/>
    <w:rsid w:val="00982C10"/>
    <w:rsid w:val="009836F8"/>
    <w:rsid w:val="00985289"/>
    <w:rsid w:val="00990557"/>
    <w:rsid w:val="00997BE1"/>
    <w:rsid w:val="009A1242"/>
    <w:rsid w:val="009A1947"/>
    <w:rsid w:val="009A34BD"/>
    <w:rsid w:val="009A7B00"/>
    <w:rsid w:val="009C004C"/>
    <w:rsid w:val="009C098F"/>
    <w:rsid w:val="009C0B2D"/>
    <w:rsid w:val="009C7A4E"/>
    <w:rsid w:val="009D3986"/>
    <w:rsid w:val="009D3D3D"/>
    <w:rsid w:val="009D4CA8"/>
    <w:rsid w:val="009E3957"/>
    <w:rsid w:val="009E4961"/>
    <w:rsid w:val="009E4FBB"/>
    <w:rsid w:val="009E55DD"/>
    <w:rsid w:val="009F3316"/>
    <w:rsid w:val="009F3EBB"/>
    <w:rsid w:val="009F4B25"/>
    <w:rsid w:val="009F50EE"/>
    <w:rsid w:val="009F587F"/>
    <w:rsid w:val="009F7C79"/>
    <w:rsid w:val="00A015D3"/>
    <w:rsid w:val="00A01765"/>
    <w:rsid w:val="00A0285E"/>
    <w:rsid w:val="00A036BC"/>
    <w:rsid w:val="00A03A41"/>
    <w:rsid w:val="00A04134"/>
    <w:rsid w:val="00A056A4"/>
    <w:rsid w:val="00A06EC7"/>
    <w:rsid w:val="00A0775F"/>
    <w:rsid w:val="00A13B8E"/>
    <w:rsid w:val="00A256BC"/>
    <w:rsid w:val="00A2636F"/>
    <w:rsid w:val="00A264B8"/>
    <w:rsid w:val="00A32654"/>
    <w:rsid w:val="00A3309F"/>
    <w:rsid w:val="00A3550E"/>
    <w:rsid w:val="00A377A0"/>
    <w:rsid w:val="00A406DB"/>
    <w:rsid w:val="00A40A5E"/>
    <w:rsid w:val="00A426ED"/>
    <w:rsid w:val="00A44147"/>
    <w:rsid w:val="00A53410"/>
    <w:rsid w:val="00A535E6"/>
    <w:rsid w:val="00A55CBA"/>
    <w:rsid w:val="00A63CC9"/>
    <w:rsid w:val="00A64A11"/>
    <w:rsid w:val="00A71BEA"/>
    <w:rsid w:val="00A72010"/>
    <w:rsid w:val="00A72A6E"/>
    <w:rsid w:val="00A80121"/>
    <w:rsid w:val="00A85F14"/>
    <w:rsid w:val="00A869A1"/>
    <w:rsid w:val="00A93580"/>
    <w:rsid w:val="00A95B23"/>
    <w:rsid w:val="00A96E25"/>
    <w:rsid w:val="00A97CD0"/>
    <w:rsid w:val="00AA222E"/>
    <w:rsid w:val="00AA265A"/>
    <w:rsid w:val="00AA469F"/>
    <w:rsid w:val="00AB01CD"/>
    <w:rsid w:val="00AB7D4D"/>
    <w:rsid w:val="00AC2A0C"/>
    <w:rsid w:val="00AC3016"/>
    <w:rsid w:val="00AD09A8"/>
    <w:rsid w:val="00AD1645"/>
    <w:rsid w:val="00AD1F88"/>
    <w:rsid w:val="00AD25E9"/>
    <w:rsid w:val="00AD506C"/>
    <w:rsid w:val="00AE13F9"/>
    <w:rsid w:val="00AE1730"/>
    <w:rsid w:val="00AE4781"/>
    <w:rsid w:val="00AF23C5"/>
    <w:rsid w:val="00B149B0"/>
    <w:rsid w:val="00B26CFC"/>
    <w:rsid w:val="00B27703"/>
    <w:rsid w:val="00B34B3F"/>
    <w:rsid w:val="00B41D8C"/>
    <w:rsid w:val="00B44A68"/>
    <w:rsid w:val="00B44BFF"/>
    <w:rsid w:val="00B50D91"/>
    <w:rsid w:val="00B52139"/>
    <w:rsid w:val="00B67CB6"/>
    <w:rsid w:val="00B67D41"/>
    <w:rsid w:val="00B728A8"/>
    <w:rsid w:val="00B76DA8"/>
    <w:rsid w:val="00B81FE3"/>
    <w:rsid w:val="00B83516"/>
    <w:rsid w:val="00B853D4"/>
    <w:rsid w:val="00B900C0"/>
    <w:rsid w:val="00B9188F"/>
    <w:rsid w:val="00B96FED"/>
    <w:rsid w:val="00BA0654"/>
    <w:rsid w:val="00BA1F27"/>
    <w:rsid w:val="00BA20D6"/>
    <w:rsid w:val="00BA3BBB"/>
    <w:rsid w:val="00BB556E"/>
    <w:rsid w:val="00BB7470"/>
    <w:rsid w:val="00BC5AC3"/>
    <w:rsid w:val="00BC72E6"/>
    <w:rsid w:val="00BD2073"/>
    <w:rsid w:val="00BD2DDE"/>
    <w:rsid w:val="00BD6026"/>
    <w:rsid w:val="00BD6B91"/>
    <w:rsid w:val="00BD713E"/>
    <w:rsid w:val="00BE057E"/>
    <w:rsid w:val="00BE23E1"/>
    <w:rsid w:val="00BE2737"/>
    <w:rsid w:val="00BE56E6"/>
    <w:rsid w:val="00BF3B42"/>
    <w:rsid w:val="00BF3FC9"/>
    <w:rsid w:val="00C13B28"/>
    <w:rsid w:val="00C15386"/>
    <w:rsid w:val="00C246C6"/>
    <w:rsid w:val="00C309D8"/>
    <w:rsid w:val="00C33EC0"/>
    <w:rsid w:val="00C35426"/>
    <w:rsid w:val="00C363AB"/>
    <w:rsid w:val="00C505A0"/>
    <w:rsid w:val="00C5090E"/>
    <w:rsid w:val="00C510B1"/>
    <w:rsid w:val="00C530C6"/>
    <w:rsid w:val="00C5423C"/>
    <w:rsid w:val="00C60692"/>
    <w:rsid w:val="00C67D74"/>
    <w:rsid w:val="00C7162B"/>
    <w:rsid w:val="00C72221"/>
    <w:rsid w:val="00C77731"/>
    <w:rsid w:val="00C77A65"/>
    <w:rsid w:val="00C805DD"/>
    <w:rsid w:val="00C84CF0"/>
    <w:rsid w:val="00C86A18"/>
    <w:rsid w:val="00C9055A"/>
    <w:rsid w:val="00C90EBE"/>
    <w:rsid w:val="00C91CEF"/>
    <w:rsid w:val="00C91F8C"/>
    <w:rsid w:val="00C94677"/>
    <w:rsid w:val="00C9595C"/>
    <w:rsid w:val="00CA1C66"/>
    <w:rsid w:val="00CA3E49"/>
    <w:rsid w:val="00CB3130"/>
    <w:rsid w:val="00CB5C52"/>
    <w:rsid w:val="00CB708F"/>
    <w:rsid w:val="00CC7B61"/>
    <w:rsid w:val="00CD1185"/>
    <w:rsid w:val="00CD1C59"/>
    <w:rsid w:val="00CD1EDF"/>
    <w:rsid w:val="00CD434B"/>
    <w:rsid w:val="00CD6A86"/>
    <w:rsid w:val="00CE2FCA"/>
    <w:rsid w:val="00CE3091"/>
    <w:rsid w:val="00CF363B"/>
    <w:rsid w:val="00CF43E2"/>
    <w:rsid w:val="00D01274"/>
    <w:rsid w:val="00D03CE2"/>
    <w:rsid w:val="00D16B94"/>
    <w:rsid w:val="00D23A98"/>
    <w:rsid w:val="00D26B24"/>
    <w:rsid w:val="00D27953"/>
    <w:rsid w:val="00D33303"/>
    <w:rsid w:val="00D35A62"/>
    <w:rsid w:val="00D50A6A"/>
    <w:rsid w:val="00D5405D"/>
    <w:rsid w:val="00D622CB"/>
    <w:rsid w:val="00D638AE"/>
    <w:rsid w:val="00D651AD"/>
    <w:rsid w:val="00D653FB"/>
    <w:rsid w:val="00D65BDB"/>
    <w:rsid w:val="00D725E5"/>
    <w:rsid w:val="00D76B17"/>
    <w:rsid w:val="00D77F25"/>
    <w:rsid w:val="00D80CD7"/>
    <w:rsid w:val="00D829CD"/>
    <w:rsid w:val="00D82A59"/>
    <w:rsid w:val="00D872F2"/>
    <w:rsid w:val="00D975BB"/>
    <w:rsid w:val="00DA3D26"/>
    <w:rsid w:val="00DB2DCE"/>
    <w:rsid w:val="00DB404A"/>
    <w:rsid w:val="00DB43C5"/>
    <w:rsid w:val="00DB66D0"/>
    <w:rsid w:val="00DC3ECF"/>
    <w:rsid w:val="00DC4C54"/>
    <w:rsid w:val="00DD21D0"/>
    <w:rsid w:val="00DD3477"/>
    <w:rsid w:val="00DD4390"/>
    <w:rsid w:val="00DD7200"/>
    <w:rsid w:val="00DE26E5"/>
    <w:rsid w:val="00DE3020"/>
    <w:rsid w:val="00DE32C4"/>
    <w:rsid w:val="00DF1E30"/>
    <w:rsid w:val="00DF6191"/>
    <w:rsid w:val="00E00304"/>
    <w:rsid w:val="00E00A47"/>
    <w:rsid w:val="00E017ED"/>
    <w:rsid w:val="00E04FC2"/>
    <w:rsid w:val="00E10304"/>
    <w:rsid w:val="00E11E4F"/>
    <w:rsid w:val="00E11EE4"/>
    <w:rsid w:val="00E1692A"/>
    <w:rsid w:val="00E22501"/>
    <w:rsid w:val="00E23B1C"/>
    <w:rsid w:val="00E24D31"/>
    <w:rsid w:val="00E31B67"/>
    <w:rsid w:val="00E450F4"/>
    <w:rsid w:val="00E5350F"/>
    <w:rsid w:val="00E56EEE"/>
    <w:rsid w:val="00E5762D"/>
    <w:rsid w:val="00E6007E"/>
    <w:rsid w:val="00E60A3E"/>
    <w:rsid w:val="00E66BAB"/>
    <w:rsid w:val="00E72CE0"/>
    <w:rsid w:val="00E80FE0"/>
    <w:rsid w:val="00E81794"/>
    <w:rsid w:val="00E82DE9"/>
    <w:rsid w:val="00E8671D"/>
    <w:rsid w:val="00E87119"/>
    <w:rsid w:val="00E9117F"/>
    <w:rsid w:val="00E9135D"/>
    <w:rsid w:val="00E91D25"/>
    <w:rsid w:val="00E93AA3"/>
    <w:rsid w:val="00E96F2F"/>
    <w:rsid w:val="00EA0E06"/>
    <w:rsid w:val="00EA3BE3"/>
    <w:rsid w:val="00EB15F8"/>
    <w:rsid w:val="00EC1B41"/>
    <w:rsid w:val="00EC28A3"/>
    <w:rsid w:val="00EC2ABC"/>
    <w:rsid w:val="00EC2EB3"/>
    <w:rsid w:val="00ED372A"/>
    <w:rsid w:val="00ED6478"/>
    <w:rsid w:val="00EE297A"/>
    <w:rsid w:val="00EF1DF9"/>
    <w:rsid w:val="00EF60B4"/>
    <w:rsid w:val="00EF69D5"/>
    <w:rsid w:val="00EF6DD2"/>
    <w:rsid w:val="00F0477B"/>
    <w:rsid w:val="00F158AD"/>
    <w:rsid w:val="00F15D5D"/>
    <w:rsid w:val="00F1731C"/>
    <w:rsid w:val="00F306E3"/>
    <w:rsid w:val="00F320C2"/>
    <w:rsid w:val="00F33F48"/>
    <w:rsid w:val="00F469BC"/>
    <w:rsid w:val="00F51C1F"/>
    <w:rsid w:val="00F62CEC"/>
    <w:rsid w:val="00F64261"/>
    <w:rsid w:val="00F67198"/>
    <w:rsid w:val="00F73ADF"/>
    <w:rsid w:val="00F84FCA"/>
    <w:rsid w:val="00FA0A10"/>
    <w:rsid w:val="00FA62E9"/>
    <w:rsid w:val="00FB1751"/>
    <w:rsid w:val="00FB216F"/>
    <w:rsid w:val="00FB773A"/>
    <w:rsid w:val="00FC464E"/>
    <w:rsid w:val="00FC6691"/>
    <w:rsid w:val="00FD14E5"/>
    <w:rsid w:val="00FE24DA"/>
    <w:rsid w:val="00FE333A"/>
    <w:rsid w:val="00FE4FB5"/>
    <w:rsid w:val="00FE7FDC"/>
    <w:rsid w:val="00FF394C"/>
    <w:rsid w:val="00FF6259"/>
    <w:rsid w:val="00FF7352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5D35C"/>
  <w15:docId w15:val="{4EC232EA-FD3C-4E9B-82D7-33235F62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pPr>
      <w:keepNext/>
      <w:ind w:left="720"/>
      <w:jc w:val="both"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ind w:left="720"/>
      <w:jc w:val="both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rsid w:val="00EF6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6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6D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rFonts w:ascii="Bookman Old Style" w:hAnsi="Bookman Old Style"/>
      <w:sz w:val="32"/>
    </w:rPr>
  </w:style>
  <w:style w:type="paragraph" w:styleId="Recuodecorpodetexto">
    <w:name w:val="Body Text Indent"/>
    <w:basedOn w:val="Normal"/>
    <w:pPr>
      <w:ind w:left="720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EF6DD2"/>
    <w:pPr>
      <w:spacing w:after="120" w:line="480" w:lineRule="auto"/>
    </w:pPr>
  </w:style>
  <w:style w:type="character" w:customStyle="1" w:styleId="CabealhoChar">
    <w:name w:val="Cabeçalho Char"/>
    <w:link w:val="Cabealho"/>
    <w:uiPriority w:val="99"/>
    <w:rsid w:val="00B728A8"/>
  </w:style>
  <w:style w:type="paragraph" w:styleId="Textodebalo">
    <w:name w:val="Balloon Text"/>
    <w:basedOn w:val="Normal"/>
    <w:link w:val="TextodebaloChar"/>
    <w:uiPriority w:val="99"/>
    <w:semiHidden/>
    <w:unhideWhenUsed/>
    <w:rsid w:val="004D17E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D17E6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8D53F3"/>
    <w:pPr>
      <w:jc w:val="both"/>
      <w:textAlignment w:val="auto"/>
    </w:pPr>
    <w:rPr>
      <w:rFonts w:ascii="Garamond" w:hAnsi="Garamond"/>
    </w:rPr>
  </w:style>
  <w:style w:type="paragraph" w:styleId="PargrafodaLista">
    <w:name w:val="List Paragraph"/>
    <w:basedOn w:val="Normal"/>
    <w:uiPriority w:val="34"/>
    <w:qFormat/>
    <w:rsid w:val="009A1947"/>
    <w:pPr>
      <w:ind w:left="708"/>
    </w:pPr>
  </w:style>
  <w:style w:type="character" w:customStyle="1" w:styleId="Ttulo1Char">
    <w:name w:val="Título 1 Char"/>
    <w:link w:val="Ttulo1"/>
    <w:rsid w:val="0097659B"/>
    <w:rPr>
      <w:sz w:val="28"/>
    </w:rPr>
  </w:style>
  <w:style w:type="character" w:styleId="Hyperlink">
    <w:name w:val="Hyperlink"/>
    <w:uiPriority w:val="99"/>
    <w:semiHidden/>
    <w:unhideWhenUsed/>
    <w:rsid w:val="004B64BC"/>
    <w:rPr>
      <w:color w:val="0000FF"/>
      <w:u w:val="single"/>
    </w:rPr>
  </w:style>
  <w:style w:type="character" w:customStyle="1" w:styleId="CorpodetextoChar">
    <w:name w:val="Corpo de texto Char"/>
    <w:link w:val="Corpodetexto"/>
    <w:rsid w:val="00E9135D"/>
    <w:rPr>
      <w:rFonts w:ascii="Bookman Old Style" w:hAnsi="Bookman Old Style"/>
      <w:sz w:val="32"/>
    </w:rPr>
  </w:style>
  <w:style w:type="table" w:styleId="Tabelacomgrade">
    <w:name w:val="Table Grid"/>
    <w:basedOn w:val="Tabelanormal"/>
    <w:uiPriority w:val="59"/>
    <w:rsid w:val="00C13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13B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3B28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3B28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7F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5911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5911"/>
  </w:style>
  <w:style w:type="character" w:styleId="Refdenotaderodap">
    <w:name w:val="footnote reference"/>
    <w:basedOn w:val="Fontepargpadro"/>
    <w:uiPriority w:val="99"/>
    <w:semiHidden/>
    <w:unhideWhenUsed/>
    <w:rsid w:val="00315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0FF9-758A-4B60-8968-905E0517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SR</vt:lpstr>
    </vt:vector>
  </TitlesOfParts>
  <Company>Pre - Instalado Microtec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SR</dc:title>
  <dc:creator>Ministério Público</dc:creator>
  <cp:lastModifiedBy>Fernanda Hamada Segatto</cp:lastModifiedBy>
  <cp:revision>2</cp:revision>
  <cp:lastPrinted>2019-02-19T20:55:00Z</cp:lastPrinted>
  <dcterms:created xsi:type="dcterms:W3CDTF">2019-02-19T20:56:00Z</dcterms:created>
  <dcterms:modified xsi:type="dcterms:W3CDTF">2019-02-19T20:56:00Z</dcterms:modified>
</cp:coreProperties>
</file>