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81" w:rsidRPr="0090423D" w:rsidRDefault="00F23D81" w:rsidP="00F23D81">
      <w:pPr>
        <w:pStyle w:val="Heading1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F23D81" w:rsidRPr="0090423D" w:rsidRDefault="00F23D81" w:rsidP="00F23D81">
      <w:pPr>
        <w:pStyle w:val="Heading1"/>
        <w:rPr>
          <w:rFonts w:ascii="Times New Roman" w:hAnsi="Times New Roman" w:cs="Times New Roman"/>
          <w:szCs w:val="24"/>
        </w:rPr>
      </w:pPr>
    </w:p>
    <w:p w:rsidR="00F23D81" w:rsidRPr="0090423D" w:rsidRDefault="00F23D81" w:rsidP="00F23D81">
      <w:pPr>
        <w:pStyle w:val="Heading1"/>
        <w:rPr>
          <w:rFonts w:ascii="Times New Roman" w:hAnsi="Times New Roman" w:cs="Times New Roman"/>
          <w:szCs w:val="24"/>
        </w:rPr>
      </w:pPr>
    </w:p>
    <w:p w:rsidR="00F23D81" w:rsidRDefault="00F23D81" w:rsidP="00F23D81">
      <w:pPr>
        <w:pStyle w:val="Heading1"/>
        <w:rPr>
          <w:rFonts w:ascii="Times New Roman" w:hAnsi="Times New Roman" w:cs="Times New Roman"/>
          <w:szCs w:val="24"/>
        </w:rPr>
      </w:pPr>
    </w:p>
    <w:p w:rsidR="00F23D81" w:rsidRDefault="00F23D81" w:rsidP="00F23D81"/>
    <w:p w:rsidR="00A375CE" w:rsidRDefault="00A375CE" w:rsidP="00F23D81"/>
    <w:p w:rsidR="00A375CE" w:rsidRDefault="00A375CE" w:rsidP="00F23D81"/>
    <w:p w:rsidR="00F23D81" w:rsidRPr="0090423D" w:rsidRDefault="00F23D81" w:rsidP="00F23D81">
      <w:pPr>
        <w:pStyle w:val="Heading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Promotoria de Justiça da Comarca de Aguaí/SP</w:t>
      </w:r>
    </w:p>
    <w:p w:rsidR="00F23D81" w:rsidRPr="0090423D" w:rsidRDefault="00F23D81" w:rsidP="00F23D81">
      <w:pPr>
        <w:rPr>
          <w:rFonts w:eastAsia="Times New Roman"/>
          <w:szCs w:val="24"/>
        </w:rPr>
      </w:pPr>
    </w:p>
    <w:p w:rsidR="00F23D81" w:rsidRDefault="00F23D81" w:rsidP="00F23D81">
      <w:pPr>
        <w:rPr>
          <w:szCs w:val="24"/>
        </w:rPr>
      </w:pPr>
      <w:r>
        <w:rPr>
          <w:szCs w:val="24"/>
        </w:rPr>
        <w:tab/>
        <w:t>Vistos.</w:t>
      </w:r>
    </w:p>
    <w:p w:rsidR="00F23D81" w:rsidRDefault="00F23D81" w:rsidP="00F23D81">
      <w:pPr>
        <w:rPr>
          <w:szCs w:val="24"/>
        </w:rPr>
      </w:pPr>
    </w:p>
    <w:p w:rsidR="00F23D81" w:rsidRDefault="00F23D81" w:rsidP="00F23D81">
      <w:pPr>
        <w:rPr>
          <w:szCs w:val="24"/>
        </w:rPr>
      </w:pPr>
      <w:r>
        <w:rPr>
          <w:szCs w:val="24"/>
        </w:rPr>
        <w:tab/>
        <w:t>Após a promoção de arquivamento dos autos, a Secretaria de Administração Penitenciária remeteu as informações de fls. 206/210, acompanhadas da documentação encartada a fls. 211/219</w:t>
      </w:r>
      <w:r w:rsidR="00A375CE">
        <w:rPr>
          <w:szCs w:val="24"/>
        </w:rPr>
        <w:t>.</w:t>
      </w:r>
    </w:p>
    <w:p w:rsidR="00F23D81" w:rsidRDefault="00F23D81" w:rsidP="00F23D81">
      <w:pPr>
        <w:rPr>
          <w:szCs w:val="24"/>
        </w:rPr>
      </w:pPr>
      <w:r>
        <w:rPr>
          <w:szCs w:val="24"/>
        </w:rPr>
        <w:tab/>
      </w:r>
    </w:p>
    <w:p w:rsidR="00F23D81" w:rsidRDefault="00F23D81" w:rsidP="00F23D81">
      <w:pPr>
        <w:rPr>
          <w:szCs w:val="24"/>
        </w:rPr>
      </w:pPr>
      <w:r>
        <w:rPr>
          <w:szCs w:val="24"/>
        </w:rPr>
        <w:tab/>
        <w:t>Depois de analisada a documentação suplementar, entendo que o panorama probatório permanece o mesmo que ensejou o arquivamento do presente inquérito civil.</w:t>
      </w:r>
    </w:p>
    <w:p w:rsidR="00F23D81" w:rsidRDefault="00F23D81" w:rsidP="00F23D81">
      <w:pPr>
        <w:rPr>
          <w:szCs w:val="24"/>
        </w:rPr>
      </w:pPr>
    </w:p>
    <w:p w:rsidR="00F23D81" w:rsidRDefault="00F23D81" w:rsidP="00F23D81">
      <w:pPr>
        <w:rPr>
          <w:szCs w:val="24"/>
        </w:rPr>
      </w:pPr>
      <w:r>
        <w:rPr>
          <w:szCs w:val="24"/>
        </w:rPr>
        <w:tab/>
        <w:t xml:space="preserve">Vale lembrar, inicialmente, que o presente inquérito civil tramitou apenas para verificar a necessidade e realização de </w:t>
      </w:r>
      <w:r w:rsidRPr="00F23D81">
        <w:rPr>
          <w:b/>
          <w:szCs w:val="24"/>
        </w:rPr>
        <w:t>licenciamento ambiental</w:t>
      </w:r>
      <w:r>
        <w:rPr>
          <w:szCs w:val="24"/>
        </w:rPr>
        <w:t xml:space="preserve"> para edificação de unidade prisional nesta cidade de Aguaí/SP.</w:t>
      </w:r>
    </w:p>
    <w:p w:rsidR="00F23D81" w:rsidRDefault="00F23D81" w:rsidP="00F23D81">
      <w:pPr>
        <w:rPr>
          <w:szCs w:val="24"/>
        </w:rPr>
      </w:pPr>
    </w:p>
    <w:p w:rsidR="00F23D81" w:rsidRDefault="00F23D81" w:rsidP="00F23D81">
      <w:pPr>
        <w:rPr>
          <w:szCs w:val="24"/>
        </w:rPr>
      </w:pPr>
      <w:r>
        <w:rPr>
          <w:szCs w:val="24"/>
        </w:rPr>
        <w:tab/>
        <w:t xml:space="preserve">Pois bem. Os documentos obtidos após o arquivamento retratam </w:t>
      </w:r>
      <w:r w:rsidR="00A375CE">
        <w:rPr>
          <w:szCs w:val="24"/>
        </w:rPr>
        <w:t>que o Governo do Estado está seguindo as diretrizes legais, de vez que efetivamente está realizando Estudo Ambiental Simplificado e os procedimentos adequados de licenciamento ambiental, que se encontra em andamento na Secretaria do Meio Ambiente, conforme documentação juntada aos autos. Além disso, a edificação da unidade prisional contará com sistema de captação e tratamento do esgoto gerado, o que demonstra ausência de comprometimento ambiental da área.</w:t>
      </w:r>
    </w:p>
    <w:p w:rsidR="00A375CE" w:rsidRDefault="00A375CE" w:rsidP="00F23D81">
      <w:pPr>
        <w:rPr>
          <w:szCs w:val="24"/>
        </w:rPr>
      </w:pPr>
    </w:p>
    <w:p w:rsidR="00A375CE" w:rsidRDefault="00A375CE" w:rsidP="00F23D81">
      <w:pPr>
        <w:rPr>
          <w:szCs w:val="24"/>
        </w:rPr>
      </w:pPr>
      <w:r>
        <w:rPr>
          <w:szCs w:val="24"/>
        </w:rPr>
        <w:tab/>
        <w:t xml:space="preserve">Em suma: está comprovado que a Secretaria de Administração Penitenciária está adotando as medidas cabíveis para realização de correto licenciamento ambiental, bem </w:t>
      </w:r>
      <w:r>
        <w:rPr>
          <w:szCs w:val="24"/>
        </w:rPr>
        <w:lastRenderedPageBreak/>
        <w:t>como adoção de medidas necessárias para impedir que a unidade prisional cause dano ao meio ambiente.</w:t>
      </w:r>
    </w:p>
    <w:p w:rsidR="00A375CE" w:rsidRDefault="00A375CE" w:rsidP="00F23D81">
      <w:pPr>
        <w:rPr>
          <w:szCs w:val="24"/>
        </w:rPr>
      </w:pPr>
    </w:p>
    <w:p w:rsidR="00A375CE" w:rsidRPr="00A375CE" w:rsidRDefault="00A375CE" w:rsidP="00F23D81">
      <w:pPr>
        <w:rPr>
          <w:szCs w:val="24"/>
        </w:rPr>
      </w:pPr>
      <w:r>
        <w:rPr>
          <w:szCs w:val="24"/>
        </w:rPr>
        <w:tab/>
        <w:t xml:space="preserve">Por tais razões, entendo que os documentos demonstram a desnecessidade de continuidade das investigações, razão pela qual insisto no </w:t>
      </w:r>
      <w:r>
        <w:rPr>
          <w:b/>
          <w:szCs w:val="24"/>
          <w:u w:val="single"/>
        </w:rPr>
        <w:t>arquivamento</w:t>
      </w:r>
      <w:r>
        <w:rPr>
          <w:szCs w:val="24"/>
        </w:rPr>
        <w:t>.</w:t>
      </w:r>
    </w:p>
    <w:p w:rsidR="00F23D81" w:rsidRDefault="00F23D81" w:rsidP="00F23D81">
      <w:pPr>
        <w:rPr>
          <w:szCs w:val="24"/>
        </w:rPr>
      </w:pPr>
    </w:p>
    <w:p w:rsidR="00F23D81" w:rsidRDefault="00F23D81" w:rsidP="00F23D81">
      <w:pPr>
        <w:rPr>
          <w:szCs w:val="24"/>
        </w:rPr>
      </w:pPr>
      <w:r>
        <w:rPr>
          <w:szCs w:val="24"/>
        </w:rPr>
        <w:tab/>
        <w:t>Registre-se o presente despacho no sistema SIS DIFUSOS MP.</w:t>
      </w:r>
    </w:p>
    <w:p w:rsidR="00F23D81" w:rsidRDefault="00F23D81" w:rsidP="00F23D81">
      <w:pPr>
        <w:rPr>
          <w:szCs w:val="24"/>
        </w:rPr>
      </w:pPr>
    </w:p>
    <w:p w:rsidR="00F23D81" w:rsidRDefault="00F23D81" w:rsidP="00F23D81">
      <w:pPr>
        <w:rPr>
          <w:szCs w:val="24"/>
        </w:rPr>
      </w:pPr>
      <w:r>
        <w:rPr>
          <w:szCs w:val="24"/>
        </w:rPr>
        <w:tab/>
        <w:t xml:space="preserve">Remetam-se os autos ao E. Conselho Superior do Ministério Público. </w:t>
      </w:r>
    </w:p>
    <w:p w:rsidR="00F23D81" w:rsidRDefault="00F23D81" w:rsidP="00F23D81">
      <w:pPr>
        <w:rPr>
          <w:szCs w:val="24"/>
        </w:rPr>
      </w:pPr>
    </w:p>
    <w:p w:rsidR="00F23D81" w:rsidRPr="0090423D" w:rsidRDefault="00F23D81" w:rsidP="00F23D81">
      <w:pPr>
        <w:rPr>
          <w:rFonts w:eastAsia="Times New Roman"/>
          <w:szCs w:val="24"/>
        </w:rPr>
      </w:pPr>
      <w:r>
        <w:rPr>
          <w:szCs w:val="24"/>
        </w:rPr>
        <w:tab/>
      </w:r>
      <w:r w:rsidRPr="0090423D">
        <w:rPr>
          <w:rFonts w:eastAsia="Times New Roman"/>
          <w:szCs w:val="24"/>
        </w:rPr>
        <w:t xml:space="preserve">Aguaí, </w:t>
      </w:r>
      <w:r>
        <w:rPr>
          <w:szCs w:val="24"/>
        </w:rPr>
        <w:t xml:space="preserve">18 de dezembro </w:t>
      </w:r>
      <w:r>
        <w:rPr>
          <w:rFonts w:eastAsia="Times New Roman"/>
          <w:szCs w:val="24"/>
        </w:rPr>
        <w:t>de 2</w:t>
      </w:r>
      <w:r w:rsidRPr="0090423D">
        <w:rPr>
          <w:rFonts w:eastAsia="Times New Roman"/>
          <w:szCs w:val="24"/>
        </w:rPr>
        <w:t>009.</w:t>
      </w:r>
    </w:p>
    <w:p w:rsidR="00F23D81" w:rsidRPr="0090423D" w:rsidRDefault="00F23D81" w:rsidP="00F23D81">
      <w:pPr>
        <w:ind w:left="3969" w:hanging="3969"/>
        <w:rPr>
          <w:rFonts w:eastAsia="Times New Roman"/>
          <w:szCs w:val="24"/>
        </w:rPr>
      </w:pPr>
    </w:p>
    <w:p w:rsidR="00F23D81" w:rsidRPr="0090423D" w:rsidRDefault="00F23D81" w:rsidP="00F23D81">
      <w:pPr>
        <w:spacing w:line="240" w:lineRule="auto"/>
        <w:ind w:left="2832" w:firstLine="708"/>
        <w:rPr>
          <w:rFonts w:eastAsia="Times New Roman"/>
          <w:b/>
          <w:szCs w:val="24"/>
        </w:rPr>
      </w:pPr>
      <w:r w:rsidRPr="0090423D">
        <w:rPr>
          <w:rFonts w:eastAsia="Times New Roman"/>
          <w:b/>
          <w:szCs w:val="24"/>
        </w:rPr>
        <w:t>RODRIGO CAMBIAGHI LOURENÇO</w:t>
      </w:r>
    </w:p>
    <w:p w:rsidR="00F860BB" w:rsidRDefault="00F23D81" w:rsidP="00F23D81">
      <w:pPr>
        <w:spacing w:line="240" w:lineRule="auto"/>
        <w:ind w:left="360"/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90423D">
        <w:rPr>
          <w:rFonts w:eastAsia="Times New Roman"/>
          <w:szCs w:val="24"/>
        </w:rPr>
        <w:tab/>
      </w:r>
      <w:r w:rsidRPr="0090423D">
        <w:rPr>
          <w:rFonts w:eastAsia="Times New Roman"/>
          <w:szCs w:val="24"/>
        </w:rPr>
        <w:tab/>
      </w:r>
      <w:r w:rsidRPr="0090423D">
        <w:rPr>
          <w:rFonts w:eastAsia="Times New Roman"/>
          <w:szCs w:val="24"/>
        </w:rPr>
        <w:tab/>
      </w:r>
      <w:r w:rsidRPr="0090423D">
        <w:rPr>
          <w:rFonts w:eastAsia="Times New Roman"/>
          <w:szCs w:val="24"/>
        </w:rPr>
        <w:tab/>
      </w:r>
      <w:r w:rsidRPr="0090423D">
        <w:rPr>
          <w:rFonts w:eastAsia="Times New Roman"/>
          <w:iCs/>
          <w:szCs w:val="24"/>
        </w:rPr>
        <w:t>Promotor de Justiça</w:t>
      </w:r>
    </w:p>
    <w:sectPr w:rsidR="00F860BB" w:rsidSect="003926DD">
      <w:pgSz w:w="11906" w:h="16838" w:code="9"/>
      <w:pgMar w:top="2552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3D81"/>
    <w:rsid w:val="000B254D"/>
    <w:rsid w:val="00271C2A"/>
    <w:rsid w:val="003926DD"/>
    <w:rsid w:val="00574676"/>
    <w:rsid w:val="007C3F12"/>
    <w:rsid w:val="007E4D2A"/>
    <w:rsid w:val="009428E7"/>
    <w:rsid w:val="00946977"/>
    <w:rsid w:val="00A25868"/>
    <w:rsid w:val="00A375CE"/>
    <w:rsid w:val="00BE608C"/>
    <w:rsid w:val="00CF430A"/>
    <w:rsid w:val="00D91298"/>
    <w:rsid w:val="00DB294A"/>
    <w:rsid w:val="00E4505F"/>
    <w:rsid w:val="00F23D81"/>
    <w:rsid w:val="00F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1EE8DB-322D-4D9D-9F47-541A4C64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0BB"/>
    <w:pPr>
      <w:spacing w:line="360" w:lineRule="auto"/>
      <w:jc w:val="both"/>
    </w:pPr>
    <w:rPr>
      <w:sz w:val="24"/>
      <w:szCs w:val="22"/>
      <w:lang w:val="pt-BR"/>
    </w:rPr>
  </w:style>
  <w:style w:type="paragraph" w:styleId="Heading1">
    <w:name w:val="heading 1"/>
    <w:basedOn w:val="Normal"/>
    <w:next w:val="Normal"/>
    <w:link w:val="Heading1Char"/>
    <w:qFormat/>
    <w:rsid w:val="00F23D81"/>
    <w:pPr>
      <w:keepNext/>
      <w:outlineLvl w:val="0"/>
    </w:pPr>
    <w:rPr>
      <w:rFonts w:ascii="Arial" w:eastAsia="Times New Roman" w:hAnsi="Arial" w:cs="Arial"/>
      <w:b/>
      <w:bCs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D81"/>
    <w:rPr>
      <w:rFonts w:ascii="Arial" w:eastAsia="Times New Roman" w:hAnsi="Arial" w:cs="Arial"/>
      <w:b/>
      <w:bCs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Gabriel Moricz</cp:lastModifiedBy>
  <cp:revision>2</cp:revision>
  <cp:lastPrinted>2009-12-18T14:06:00Z</cp:lastPrinted>
  <dcterms:created xsi:type="dcterms:W3CDTF">2020-09-22T19:16:00Z</dcterms:created>
  <dcterms:modified xsi:type="dcterms:W3CDTF">2020-09-22T19:16:00Z</dcterms:modified>
</cp:coreProperties>
</file>