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50" w:rsidRPr="00BC335E" w:rsidRDefault="001354FE" w:rsidP="00BC335E">
      <w:pPr>
        <w:pStyle w:val="Cabealho"/>
        <w:spacing w:line="360" w:lineRule="auto"/>
        <w:ind w:right="360"/>
        <w:rPr>
          <w:b/>
          <w:sz w:val="24"/>
          <w:szCs w:val="24"/>
        </w:rPr>
      </w:pPr>
      <w:r w:rsidRPr="00BC335E">
        <w:rPr>
          <w:b/>
          <w:sz w:val="24"/>
          <w:szCs w:val="24"/>
        </w:rPr>
        <w:t>Inquérito Civil</w:t>
      </w:r>
      <w:r w:rsidR="00CE32C6" w:rsidRPr="00BC335E">
        <w:rPr>
          <w:b/>
          <w:sz w:val="24"/>
          <w:szCs w:val="24"/>
        </w:rPr>
        <w:t xml:space="preserve"> Autos nº 14.0333.0000154/2017-4</w:t>
      </w:r>
      <w:r w:rsidRPr="00BC335E">
        <w:rPr>
          <w:b/>
          <w:sz w:val="24"/>
          <w:szCs w:val="24"/>
        </w:rPr>
        <w:t xml:space="preserve"> </w:t>
      </w:r>
    </w:p>
    <w:p w:rsidR="004D3ABC" w:rsidRPr="00BC335E" w:rsidRDefault="004D3ABC" w:rsidP="00BC335E">
      <w:pPr>
        <w:spacing w:line="360" w:lineRule="auto"/>
        <w:jc w:val="both"/>
        <w:rPr>
          <w:b/>
          <w:sz w:val="24"/>
          <w:szCs w:val="24"/>
        </w:rPr>
      </w:pPr>
      <w:r w:rsidRPr="00BC335E">
        <w:rPr>
          <w:b/>
          <w:sz w:val="24"/>
          <w:szCs w:val="24"/>
        </w:rPr>
        <w:t xml:space="preserve">Representado: </w:t>
      </w:r>
      <w:r w:rsidR="00DC06B5" w:rsidRPr="00BC335E">
        <w:rPr>
          <w:b/>
          <w:sz w:val="24"/>
          <w:szCs w:val="24"/>
        </w:rPr>
        <w:t>José Edinardo Esquetini</w:t>
      </w:r>
    </w:p>
    <w:p w:rsidR="004D3ABC" w:rsidRPr="00BC335E" w:rsidRDefault="004D3ABC" w:rsidP="00BC335E">
      <w:pPr>
        <w:spacing w:line="360" w:lineRule="auto"/>
        <w:jc w:val="both"/>
        <w:rPr>
          <w:b/>
          <w:sz w:val="24"/>
          <w:szCs w:val="24"/>
          <w:u w:val="single"/>
        </w:rPr>
      </w:pPr>
      <w:r w:rsidRPr="00BC335E">
        <w:rPr>
          <w:b/>
          <w:sz w:val="24"/>
          <w:szCs w:val="24"/>
        </w:rPr>
        <w:t xml:space="preserve">Objeto: </w:t>
      </w:r>
      <w:r w:rsidR="00DE4E61" w:rsidRPr="00BC335E">
        <w:rPr>
          <w:b/>
          <w:sz w:val="24"/>
          <w:szCs w:val="24"/>
        </w:rPr>
        <w:t>“</w:t>
      </w:r>
      <w:r w:rsidR="00DC06B5" w:rsidRPr="00BC335E">
        <w:rPr>
          <w:b/>
          <w:i/>
          <w:sz w:val="24"/>
          <w:szCs w:val="24"/>
        </w:rPr>
        <w:t>Apuração da legalidade de contratações diretas de prestadores de serviços realizadas pelo Município de Matão</w:t>
      </w:r>
      <w:r w:rsidR="00DE4E61" w:rsidRPr="00BC335E">
        <w:rPr>
          <w:rFonts w:eastAsia="Calibri"/>
          <w:b/>
          <w:i/>
          <w:sz w:val="24"/>
          <w:szCs w:val="24"/>
        </w:rPr>
        <w:t>”</w:t>
      </w:r>
      <w:r w:rsidR="00DE4E61" w:rsidRPr="00BC335E">
        <w:rPr>
          <w:rFonts w:eastAsia="Calibri"/>
          <w:b/>
          <w:sz w:val="24"/>
          <w:szCs w:val="24"/>
        </w:rPr>
        <w:t xml:space="preserve"> </w:t>
      </w:r>
      <w:r w:rsidRPr="00BC335E">
        <w:rPr>
          <w:b/>
          <w:sz w:val="24"/>
          <w:szCs w:val="24"/>
        </w:rPr>
        <w:t>(</w:t>
      </w:r>
      <w:r w:rsidR="0040705F" w:rsidRPr="00BC335E">
        <w:rPr>
          <w:b/>
          <w:sz w:val="24"/>
          <w:szCs w:val="24"/>
        </w:rPr>
        <w:t>fls. 0</w:t>
      </w:r>
      <w:r w:rsidR="00DC06B5" w:rsidRPr="00BC335E">
        <w:rPr>
          <w:b/>
          <w:sz w:val="24"/>
          <w:szCs w:val="24"/>
        </w:rPr>
        <w:t>3</w:t>
      </w:r>
      <w:r w:rsidR="00850D61" w:rsidRPr="00BC335E">
        <w:rPr>
          <w:b/>
          <w:sz w:val="24"/>
          <w:szCs w:val="24"/>
        </w:rPr>
        <w:t>P</w:t>
      </w:r>
      <w:r w:rsidRPr="00BC335E">
        <w:rPr>
          <w:b/>
          <w:sz w:val="24"/>
          <w:szCs w:val="24"/>
        </w:rPr>
        <w:t>)</w:t>
      </w:r>
      <w:r w:rsidR="0040705F" w:rsidRPr="00BC335E">
        <w:rPr>
          <w:b/>
          <w:sz w:val="24"/>
          <w:szCs w:val="24"/>
        </w:rPr>
        <w:t>.</w:t>
      </w:r>
    </w:p>
    <w:p w:rsidR="004D3ABC" w:rsidRPr="00BC335E" w:rsidRDefault="004D3ABC" w:rsidP="00BC335E">
      <w:pPr>
        <w:pStyle w:val="Ttulo1"/>
        <w:tabs>
          <w:tab w:val="left" w:pos="3119"/>
        </w:tabs>
        <w:spacing w:line="360" w:lineRule="auto"/>
        <w:ind w:left="0"/>
        <w:rPr>
          <w:b/>
          <w:sz w:val="24"/>
          <w:szCs w:val="24"/>
          <w:u w:val="single"/>
          <w:lang w:val="pt-BR"/>
        </w:rPr>
      </w:pPr>
    </w:p>
    <w:p w:rsidR="0048061C" w:rsidRPr="00BC335E" w:rsidRDefault="0048061C" w:rsidP="00BC335E">
      <w:pPr>
        <w:spacing w:line="360" w:lineRule="auto"/>
        <w:jc w:val="both"/>
        <w:rPr>
          <w:b/>
          <w:bCs/>
          <w:sz w:val="24"/>
          <w:szCs w:val="24"/>
          <w:u w:val="single"/>
        </w:rPr>
      </w:pPr>
      <w:r w:rsidRPr="00BC335E">
        <w:rPr>
          <w:b/>
          <w:bCs/>
          <w:sz w:val="24"/>
          <w:szCs w:val="24"/>
          <w:u w:val="single"/>
        </w:rPr>
        <w:t>PROMOÇÃO DE ARQUIVAMENTO</w:t>
      </w:r>
    </w:p>
    <w:p w:rsidR="0048061C" w:rsidRPr="00BC335E" w:rsidRDefault="0048061C" w:rsidP="00BC335E">
      <w:pPr>
        <w:spacing w:line="360" w:lineRule="auto"/>
        <w:jc w:val="both"/>
        <w:rPr>
          <w:sz w:val="24"/>
          <w:szCs w:val="24"/>
        </w:rPr>
      </w:pPr>
    </w:p>
    <w:p w:rsidR="0048061C" w:rsidRPr="00BC335E" w:rsidRDefault="0048061C" w:rsidP="00BC335E">
      <w:pPr>
        <w:spacing w:line="360" w:lineRule="auto"/>
        <w:jc w:val="both"/>
        <w:rPr>
          <w:sz w:val="24"/>
          <w:szCs w:val="24"/>
        </w:rPr>
      </w:pPr>
    </w:p>
    <w:p w:rsidR="0048061C" w:rsidRPr="00BC335E" w:rsidRDefault="0048061C" w:rsidP="00BC335E">
      <w:pPr>
        <w:spacing w:line="360" w:lineRule="auto"/>
        <w:ind w:firstLine="2552"/>
        <w:jc w:val="both"/>
        <w:rPr>
          <w:b/>
          <w:sz w:val="24"/>
          <w:szCs w:val="24"/>
        </w:rPr>
      </w:pPr>
      <w:r w:rsidRPr="00BC335E">
        <w:rPr>
          <w:b/>
          <w:sz w:val="24"/>
          <w:szCs w:val="24"/>
        </w:rPr>
        <w:t>Egrégio Conselho Superior do Ministério Público:</w:t>
      </w:r>
    </w:p>
    <w:p w:rsidR="000A2597" w:rsidRPr="00BC335E" w:rsidRDefault="000A2597" w:rsidP="00BC335E">
      <w:pPr>
        <w:spacing w:line="360" w:lineRule="auto"/>
        <w:ind w:firstLine="2552"/>
        <w:jc w:val="both"/>
        <w:rPr>
          <w:sz w:val="24"/>
          <w:szCs w:val="24"/>
        </w:rPr>
      </w:pPr>
    </w:p>
    <w:p w:rsidR="00807A9B" w:rsidRDefault="000012E4" w:rsidP="00BC335E">
      <w:pPr>
        <w:spacing w:line="360" w:lineRule="auto"/>
        <w:ind w:firstLine="2552"/>
        <w:jc w:val="both"/>
        <w:rPr>
          <w:b/>
          <w:sz w:val="24"/>
          <w:szCs w:val="24"/>
        </w:rPr>
      </w:pPr>
      <w:r w:rsidRPr="00BC335E">
        <w:rPr>
          <w:sz w:val="24"/>
          <w:szCs w:val="24"/>
        </w:rPr>
        <w:t>Trata-s</w:t>
      </w:r>
      <w:r w:rsidR="00CC532E" w:rsidRPr="00BC335E">
        <w:rPr>
          <w:sz w:val="24"/>
          <w:szCs w:val="24"/>
        </w:rPr>
        <w:t>e de inquérito civil instaurado</w:t>
      </w:r>
      <w:r w:rsidRPr="00BC335E">
        <w:rPr>
          <w:sz w:val="24"/>
          <w:szCs w:val="24"/>
        </w:rPr>
        <w:t xml:space="preserve"> </w:t>
      </w:r>
      <w:r w:rsidR="0040705F" w:rsidRPr="00BC335E">
        <w:rPr>
          <w:sz w:val="24"/>
          <w:szCs w:val="24"/>
        </w:rPr>
        <w:t>a partir</w:t>
      </w:r>
      <w:r w:rsidR="00807A9B">
        <w:rPr>
          <w:sz w:val="24"/>
          <w:szCs w:val="24"/>
        </w:rPr>
        <w:t xml:space="preserve"> de representação formulada por </w:t>
      </w:r>
      <w:r w:rsidR="00807A9B" w:rsidRPr="00807A9B">
        <w:rPr>
          <w:b/>
          <w:sz w:val="24"/>
          <w:szCs w:val="24"/>
        </w:rPr>
        <w:t>Rogério Constantino</w:t>
      </w:r>
      <w:r w:rsidR="00807A9B">
        <w:rPr>
          <w:sz w:val="24"/>
          <w:szCs w:val="24"/>
        </w:rPr>
        <w:t xml:space="preserve">, noticiando a contratação direta de diversas pessoas pelo </w:t>
      </w:r>
      <w:r w:rsidR="00DC06B5" w:rsidRPr="00BC335E">
        <w:rPr>
          <w:b/>
          <w:sz w:val="24"/>
          <w:szCs w:val="24"/>
        </w:rPr>
        <w:t>Município de Matão</w:t>
      </w:r>
      <w:r w:rsidR="00807A9B" w:rsidRPr="00807A9B">
        <w:rPr>
          <w:sz w:val="24"/>
          <w:szCs w:val="24"/>
        </w:rPr>
        <w:t>,</w:t>
      </w:r>
      <w:r w:rsidR="00807A9B">
        <w:rPr>
          <w:sz w:val="24"/>
          <w:szCs w:val="24"/>
        </w:rPr>
        <w:t xml:space="preserve"> por exemplo, para funções de educador social e facilitador de apoio, como forma de “apadrinhamento político” (fls. 03/07).  </w:t>
      </w:r>
      <w:r w:rsidR="00807A9B" w:rsidRPr="00807A9B">
        <w:rPr>
          <w:sz w:val="24"/>
          <w:szCs w:val="24"/>
        </w:rPr>
        <w:t xml:space="preserve"> </w:t>
      </w:r>
    </w:p>
    <w:p w:rsidR="00807A9B" w:rsidRDefault="00807A9B" w:rsidP="00BC335E">
      <w:pPr>
        <w:spacing w:line="360" w:lineRule="auto"/>
        <w:ind w:firstLine="2552"/>
        <w:jc w:val="both"/>
        <w:rPr>
          <w:b/>
          <w:sz w:val="24"/>
          <w:szCs w:val="24"/>
        </w:rPr>
      </w:pPr>
    </w:p>
    <w:p w:rsidR="009726C3" w:rsidRDefault="009726C3" w:rsidP="00807A9B">
      <w:pPr>
        <w:spacing w:line="360" w:lineRule="auto"/>
        <w:ind w:firstLine="2552"/>
        <w:jc w:val="both"/>
        <w:rPr>
          <w:sz w:val="24"/>
          <w:szCs w:val="24"/>
        </w:rPr>
      </w:pPr>
      <w:r>
        <w:rPr>
          <w:sz w:val="24"/>
          <w:szCs w:val="24"/>
        </w:rPr>
        <w:t>Paralelamente</w:t>
      </w:r>
      <w:r w:rsidR="00807A9B" w:rsidRPr="00BC335E">
        <w:rPr>
          <w:sz w:val="24"/>
          <w:szCs w:val="24"/>
        </w:rPr>
        <w:t xml:space="preserve">, </w:t>
      </w:r>
      <w:r w:rsidR="00807A9B" w:rsidRPr="00BC335E">
        <w:rPr>
          <w:b/>
          <w:sz w:val="24"/>
          <w:szCs w:val="24"/>
        </w:rPr>
        <w:t>Adriana Modesto</w:t>
      </w:r>
      <w:r>
        <w:rPr>
          <w:sz w:val="24"/>
          <w:szCs w:val="24"/>
        </w:rPr>
        <w:t xml:space="preserve"> compareceu ao atendimento ao público da</w:t>
      </w:r>
      <w:r w:rsidR="00807A9B" w:rsidRPr="00BC335E">
        <w:rPr>
          <w:sz w:val="24"/>
          <w:szCs w:val="24"/>
        </w:rPr>
        <w:t xml:space="preserve"> Promotoria de Justiça de Matão (fls. 19</w:t>
      </w:r>
      <w:r>
        <w:rPr>
          <w:sz w:val="24"/>
          <w:szCs w:val="24"/>
        </w:rPr>
        <w:t>/22</w:t>
      </w:r>
      <w:r w:rsidR="00807A9B" w:rsidRPr="00BC335E">
        <w:rPr>
          <w:sz w:val="24"/>
          <w:szCs w:val="24"/>
        </w:rPr>
        <w:t>),</w:t>
      </w:r>
      <w:r>
        <w:rPr>
          <w:sz w:val="24"/>
          <w:szCs w:val="24"/>
        </w:rPr>
        <w:t xml:space="preserve"> para noticiar que, embora </w:t>
      </w:r>
      <w:r w:rsidR="007C3620">
        <w:rPr>
          <w:sz w:val="24"/>
          <w:szCs w:val="24"/>
        </w:rPr>
        <w:t>tenha</w:t>
      </w:r>
      <w:r>
        <w:rPr>
          <w:sz w:val="24"/>
          <w:szCs w:val="24"/>
        </w:rPr>
        <w:t xml:space="preserve"> sido aprovada em concurso público, realizado no ano de 2016, para cadastro de reserva para o cargo de pavimentador, o </w:t>
      </w:r>
      <w:r w:rsidRPr="009726C3">
        <w:rPr>
          <w:b/>
          <w:sz w:val="24"/>
          <w:szCs w:val="24"/>
        </w:rPr>
        <w:t>Município de Matão</w:t>
      </w:r>
      <w:r>
        <w:rPr>
          <w:sz w:val="24"/>
          <w:szCs w:val="24"/>
        </w:rPr>
        <w:t xml:space="preserve"> estaria contratando terceirizados para a realização das mesmas funções, em detrimento da nomeação dos aprovados (fls. 19). </w:t>
      </w:r>
    </w:p>
    <w:p w:rsidR="007C3620" w:rsidRDefault="007C3620" w:rsidP="00807A9B">
      <w:pPr>
        <w:spacing w:line="360" w:lineRule="auto"/>
        <w:ind w:firstLine="2552"/>
        <w:jc w:val="both"/>
        <w:rPr>
          <w:sz w:val="24"/>
          <w:szCs w:val="24"/>
        </w:rPr>
      </w:pPr>
    </w:p>
    <w:p w:rsidR="00517C5A" w:rsidRDefault="007C3620" w:rsidP="00807A9B">
      <w:pPr>
        <w:spacing w:line="360" w:lineRule="auto"/>
        <w:ind w:firstLine="2552"/>
        <w:jc w:val="both"/>
        <w:rPr>
          <w:sz w:val="24"/>
          <w:szCs w:val="24"/>
        </w:rPr>
      </w:pPr>
      <w:r>
        <w:rPr>
          <w:sz w:val="24"/>
          <w:szCs w:val="24"/>
        </w:rPr>
        <w:t xml:space="preserve">Ela também encaminhou notícia semelhante ao </w:t>
      </w:r>
      <w:r w:rsidRPr="00517C5A">
        <w:rPr>
          <w:b/>
          <w:sz w:val="24"/>
          <w:szCs w:val="24"/>
        </w:rPr>
        <w:t>Ministério Público Federal</w:t>
      </w:r>
      <w:r>
        <w:rPr>
          <w:sz w:val="24"/>
          <w:szCs w:val="24"/>
        </w:rPr>
        <w:t xml:space="preserve">, em relação não apenas às funções de pavimentador, mas de tratorista, cozinheiro e administrador, </w:t>
      </w:r>
      <w:r w:rsidR="00517C5A">
        <w:rPr>
          <w:sz w:val="24"/>
          <w:szCs w:val="24"/>
        </w:rPr>
        <w:t>“</w:t>
      </w:r>
      <w:r>
        <w:rPr>
          <w:sz w:val="24"/>
          <w:szCs w:val="24"/>
        </w:rPr>
        <w:t>dentre outros</w:t>
      </w:r>
      <w:r w:rsidR="00517C5A">
        <w:rPr>
          <w:sz w:val="24"/>
          <w:szCs w:val="24"/>
        </w:rPr>
        <w:t>”</w:t>
      </w:r>
      <w:r>
        <w:rPr>
          <w:sz w:val="24"/>
          <w:szCs w:val="24"/>
        </w:rPr>
        <w:t xml:space="preserve"> (fls. 180/</w:t>
      </w:r>
      <w:r w:rsidR="004905A7">
        <w:rPr>
          <w:sz w:val="24"/>
          <w:szCs w:val="24"/>
        </w:rPr>
        <w:t>263</w:t>
      </w:r>
      <w:r>
        <w:rPr>
          <w:sz w:val="24"/>
          <w:szCs w:val="24"/>
        </w:rPr>
        <w:t>)</w:t>
      </w:r>
      <w:r w:rsidR="00517C5A">
        <w:rPr>
          <w:sz w:val="24"/>
          <w:szCs w:val="24"/>
        </w:rPr>
        <w:t xml:space="preserve">. Após o Município de Matão comprovar que o Concurso Público Edital nº 01/2016 não previa cargos de administrador e que os aprovados para os cargos de tratorista e auxiliar de administração geral foram admitidos (fls. 189/260), o procedimento foi encaminhado </w:t>
      </w:r>
      <w:r w:rsidR="004905A7">
        <w:rPr>
          <w:sz w:val="24"/>
          <w:szCs w:val="24"/>
        </w:rPr>
        <w:t>a esta Promotoria de Justiça de Matão, com declínio de atribuições (fls. 262).</w:t>
      </w:r>
    </w:p>
    <w:p w:rsidR="009726C3" w:rsidRDefault="009726C3" w:rsidP="00807A9B">
      <w:pPr>
        <w:spacing w:line="360" w:lineRule="auto"/>
        <w:ind w:firstLine="2552"/>
        <w:jc w:val="both"/>
        <w:rPr>
          <w:sz w:val="24"/>
          <w:szCs w:val="24"/>
        </w:rPr>
      </w:pPr>
    </w:p>
    <w:p w:rsidR="009726C3" w:rsidRDefault="009726C3" w:rsidP="00807A9B">
      <w:pPr>
        <w:spacing w:line="360" w:lineRule="auto"/>
        <w:ind w:firstLine="2552"/>
        <w:jc w:val="both"/>
        <w:rPr>
          <w:sz w:val="24"/>
          <w:szCs w:val="24"/>
        </w:rPr>
      </w:pPr>
      <w:r>
        <w:rPr>
          <w:sz w:val="24"/>
          <w:szCs w:val="24"/>
        </w:rPr>
        <w:lastRenderedPageBreak/>
        <w:t xml:space="preserve">Pessoa que solicitou o sigilo de sua identidade também compareceu ao atendimento ao público da Promotoria de Justiça de Matão (fls. 40/42) para </w:t>
      </w:r>
      <w:r w:rsidR="00B97A4A">
        <w:rPr>
          <w:sz w:val="24"/>
          <w:szCs w:val="24"/>
        </w:rPr>
        <w:t>denunciar a terceirização das funções</w:t>
      </w:r>
      <w:r>
        <w:rPr>
          <w:sz w:val="24"/>
          <w:szCs w:val="24"/>
        </w:rPr>
        <w:t xml:space="preserve"> </w:t>
      </w:r>
      <w:r w:rsidR="00B97A4A">
        <w:rPr>
          <w:sz w:val="24"/>
          <w:szCs w:val="24"/>
        </w:rPr>
        <w:t>dos</w:t>
      </w:r>
      <w:r>
        <w:rPr>
          <w:sz w:val="24"/>
          <w:szCs w:val="24"/>
        </w:rPr>
        <w:t xml:space="preserve"> cargos de cozinheiro (fls. 40)</w:t>
      </w:r>
      <w:r w:rsidR="00B97A4A">
        <w:rPr>
          <w:sz w:val="24"/>
          <w:szCs w:val="24"/>
        </w:rPr>
        <w:t>, informando</w:t>
      </w:r>
      <w:r w:rsidR="00725CA3">
        <w:rPr>
          <w:sz w:val="24"/>
          <w:szCs w:val="24"/>
        </w:rPr>
        <w:t xml:space="preserve"> que os terceirizados estavam lotados, por exemplo, nas Creches João Nonis e Débora Inocêncio da Costa (CAIC), na EMEI Profa. Verônica Dropello e no Destacamento da Polícia Militar (fls. 45).</w:t>
      </w:r>
    </w:p>
    <w:p w:rsidR="009726C3" w:rsidRDefault="009726C3" w:rsidP="00807A9B">
      <w:pPr>
        <w:spacing w:line="360" w:lineRule="auto"/>
        <w:ind w:firstLine="2552"/>
        <w:jc w:val="both"/>
        <w:rPr>
          <w:sz w:val="24"/>
          <w:szCs w:val="24"/>
        </w:rPr>
      </w:pPr>
    </w:p>
    <w:p w:rsidR="009726C3" w:rsidRDefault="009726C3" w:rsidP="00807A9B">
      <w:pPr>
        <w:spacing w:line="360" w:lineRule="auto"/>
        <w:ind w:firstLine="2552"/>
        <w:jc w:val="both"/>
        <w:rPr>
          <w:sz w:val="24"/>
          <w:szCs w:val="24"/>
        </w:rPr>
      </w:pPr>
      <w:r>
        <w:rPr>
          <w:sz w:val="24"/>
          <w:szCs w:val="24"/>
        </w:rPr>
        <w:t>Instaurado o inquérito civil (fls. 24),</w:t>
      </w:r>
      <w:r w:rsidR="00725CA3">
        <w:rPr>
          <w:sz w:val="24"/>
          <w:szCs w:val="24"/>
        </w:rPr>
        <w:t xml:space="preserve"> o </w:t>
      </w:r>
      <w:r w:rsidR="00725CA3" w:rsidRPr="00725CA3">
        <w:rPr>
          <w:b/>
          <w:sz w:val="24"/>
          <w:szCs w:val="24"/>
        </w:rPr>
        <w:t>Município de Matão</w:t>
      </w:r>
      <w:r w:rsidR="00725CA3">
        <w:rPr>
          <w:sz w:val="24"/>
          <w:szCs w:val="24"/>
        </w:rPr>
        <w:t xml:space="preserve"> apresentou a relação completa de todas as contratações diretas de prestadores de serviços</w:t>
      </w:r>
      <w:r w:rsidR="008664A0">
        <w:rPr>
          <w:sz w:val="24"/>
          <w:szCs w:val="24"/>
        </w:rPr>
        <w:t xml:space="preserve"> vigentes e as justificativas da Comissão Municipal de Licitação para a sua realização por meio de chamamento público (fls. 47/84).</w:t>
      </w:r>
    </w:p>
    <w:p w:rsidR="008664A0" w:rsidRDefault="008664A0" w:rsidP="00807A9B">
      <w:pPr>
        <w:spacing w:line="360" w:lineRule="auto"/>
        <w:ind w:firstLine="2552"/>
        <w:jc w:val="both"/>
        <w:rPr>
          <w:sz w:val="24"/>
          <w:szCs w:val="24"/>
        </w:rPr>
      </w:pPr>
    </w:p>
    <w:p w:rsidR="008664A0" w:rsidRDefault="008664A0" w:rsidP="00807A9B">
      <w:pPr>
        <w:spacing w:line="360" w:lineRule="auto"/>
        <w:ind w:firstLine="2552"/>
        <w:jc w:val="both"/>
        <w:rPr>
          <w:sz w:val="24"/>
          <w:szCs w:val="24"/>
        </w:rPr>
      </w:pPr>
      <w:r>
        <w:rPr>
          <w:sz w:val="24"/>
          <w:szCs w:val="24"/>
        </w:rPr>
        <w:t>Ademais, comprovou que não existem prestadores de serviços terceirizados contratados diretamente para as funções de pavimentador/calceteiro e cozinheiro</w:t>
      </w:r>
      <w:r w:rsidR="00223E44">
        <w:rPr>
          <w:sz w:val="24"/>
          <w:szCs w:val="24"/>
        </w:rPr>
        <w:t xml:space="preserve">; que houve a convocação e contratação dos dois primeiros colocados no concurso público para cargos de </w:t>
      </w:r>
      <w:r w:rsidR="00223E44">
        <w:rPr>
          <w:sz w:val="24"/>
          <w:szCs w:val="24"/>
        </w:rPr>
        <w:t>pavimentador/calceteiro</w:t>
      </w:r>
      <w:r w:rsidR="00D707E8">
        <w:rPr>
          <w:sz w:val="24"/>
          <w:szCs w:val="24"/>
        </w:rPr>
        <w:t xml:space="preserve"> (fls. 94/104)</w:t>
      </w:r>
      <w:r w:rsidR="00223E44">
        <w:rPr>
          <w:sz w:val="24"/>
          <w:szCs w:val="24"/>
        </w:rPr>
        <w:t>;</w:t>
      </w:r>
      <w:r>
        <w:rPr>
          <w:sz w:val="24"/>
          <w:szCs w:val="24"/>
        </w:rPr>
        <w:t xml:space="preserve"> e que servidores efetivos concursados trabalham como cozinheiros na Creche </w:t>
      </w:r>
      <w:r>
        <w:rPr>
          <w:sz w:val="24"/>
          <w:szCs w:val="24"/>
        </w:rPr>
        <w:t>Débora Inocêncio da Costa (CAIC)</w:t>
      </w:r>
      <w:r>
        <w:rPr>
          <w:sz w:val="24"/>
          <w:szCs w:val="24"/>
        </w:rPr>
        <w:t xml:space="preserve"> e no Destacamento da Polícia Militar</w:t>
      </w:r>
      <w:r w:rsidR="00D707E8">
        <w:rPr>
          <w:sz w:val="24"/>
          <w:szCs w:val="24"/>
        </w:rPr>
        <w:t xml:space="preserve"> (fls. 115/117)</w:t>
      </w:r>
      <w:r>
        <w:rPr>
          <w:sz w:val="24"/>
          <w:szCs w:val="24"/>
        </w:rPr>
        <w:t xml:space="preserve">. Por sua vez, a merenda da </w:t>
      </w:r>
      <w:r>
        <w:rPr>
          <w:sz w:val="24"/>
          <w:szCs w:val="24"/>
        </w:rPr>
        <w:t xml:space="preserve">Creche João Nonis e </w:t>
      </w:r>
      <w:r>
        <w:rPr>
          <w:sz w:val="24"/>
          <w:szCs w:val="24"/>
        </w:rPr>
        <w:t>d</w:t>
      </w:r>
      <w:r>
        <w:rPr>
          <w:sz w:val="24"/>
          <w:szCs w:val="24"/>
        </w:rPr>
        <w:t>a EMEI Profa. Verônica Dropello</w:t>
      </w:r>
      <w:r>
        <w:rPr>
          <w:sz w:val="24"/>
          <w:szCs w:val="24"/>
        </w:rPr>
        <w:t xml:space="preserve"> é fornecida pela Cozinha Piloto</w:t>
      </w:r>
      <w:r>
        <w:rPr>
          <w:sz w:val="24"/>
          <w:szCs w:val="24"/>
        </w:rPr>
        <w:t xml:space="preserve"> </w:t>
      </w:r>
      <w:r>
        <w:rPr>
          <w:sz w:val="24"/>
          <w:szCs w:val="24"/>
        </w:rPr>
        <w:t>(fls. 91/104 e 111/122)</w:t>
      </w:r>
      <w:r w:rsidR="000674CD">
        <w:rPr>
          <w:sz w:val="24"/>
          <w:szCs w:val="24"/>
        </w:rPr>
        <w:t>.</w:t>
      </w:r>
    </w:p>
    <w:p w:rsidR="007C3620" w:rsidRDefault="007C3620" w:rsidP="00807A9B">
      <w:pPr>
        <w:spacing w:line="360" w:lineRule="auto"/>
        <w:ind w:firstLine="2552"/>
        <w:jc w:val="both"/>
        <w:rPr>
          <w:sz w:val="24"/>
          <w:szCs w:val="24"/>
        </w:rPr>
      </w:pPr>
    </w:p>
    <w:p w:rsidR="007C3620" w:rsidRDefault="007C3620" w:rsidP="00807A9B">
      <w:pPr>
        <w:spacing w:line="360" w:lineRule="auto"/>
        <w:ind w:firstLine="2552"/>
        <w:jc w:val="both"/>
        <w:rPr>
          <w:sz w:val="24"/>
          <w:szCs w:val="24"/>
        </w:rPr>
      </w:pPr>
      <w:r>
        <w:rPr>
          <w:sz w:val="24"/>
          <w:szCs w:val="24"/>
        </w:rPr>
        <w:t xml:space="preserve">Juntou-se aos autos cópia dos Editais de Chamamento Público nº </w:t>
      </w:r>
      <w:r w:rsidR="005B4341">
        <w:rPr>
          <w:sz w:val="24"/>
          <w:szCs w:val="24"/>
        </w:rPr>
        <w:t>0</w:t>
      </w:r>
      <w:r>
        <w:rPr>
          <w:sz w:val="24"/>
          <w:szCs w:val="24"/>
        </w:rPr>
        <w:t xml:space="preserve">04/2016 (Processo Licitatório nº </w:t>
      </w:r>
      <w:r w:rsidR="005B4341">
        <w:rPr>
          <w:sz w:val="24"/>
          <w:szCs w:val="24"/>
        </w:rPr>
        <w:t>0</w:t>
      </w:r>
      <w:r>
        <w:rPr>
          <w:sz w:val="24"/>
          <w:szCs w:val="24"/>
        </w:rPr>
        <w:t xml:space="preserve">38/2016) e nº </w:t>
      </w:r>
      <w:r w:rsidR="005B4341">
        <w:rPr>
          <w:sz w:val="24"/>
          <w:szCs w:val="24"/>
        </w:rPr>
        <w:t>0</w:t>
      </w:r>
      <w:r>
        <w:rPr>
          <w:sz w:val="24"/>
          <w:szCs w:val="24"/>
        </w:rPr>
        <w:t xml:space="preserve">05/2016 (Processo Licitatório nº </w:t>
      </w:r>
      <w:r w:rsidR="005B4341">
        <w:rPr>
          <w:sz w:val="24"/>
          <w:szCs w:val="24"/>
        </w:rPr>
        <w:t>0</w:t>
      </w:r>
      <w:r>
        <w:rPr>
          <w:sz w:val="24"/>
          <w:szCs w:val="24"/>
        </w:rPr>
        <w:t xml:space="preserve">39/2016) (fls. 128/166). E o </w:t>
      </w:r>
      <w:r w:rsidRPr="007B7ACC">
        <w:rPr>
          <w:b/>
          <w:sz w:val="24"/>
          <w:szCs w:val="24"/>
        </w:rPr>
        <w:t>Município de Matão</w:t>
      </w:r>
      <w:r>
        <w:rPr>
          <w:sz w:val="24"/>
          <w:szCs w:val="24"/>
        </w:rPr>
        <w:t xml:space="preserve"> encaminhou cópia integral dos autos desses processos licitatórios (fls. 169/171), cujos valores coadunam com a tabela salarial dos servidores efetivos, conforme fls. 175/177.</w:t>
      </w:r>
    </w:p>
    <w:p w:rsidR="007C3620" w:rsidRDefault="007C3620" w:rsidP="00807A9B">
      <w:pPr>
        <w:spacing w:line="360" w:lineRule="auto"/>
        <w:ind w:firstLine="2552"/>
        <w:jc w:val="both"/>
        <w:rPr>
          <w:sz w:val="24"/>
          <w:szCs w:val="24"/>
        </w:rPr>
      </w:pPr>
    </w:p>
    <w:p w:rsidR="007B7ACC" w:rsidRDefault="007C3620" w:rsidP="007B7ACC">
      <w:pPr>
        <w:spacing w:line="360" w:lineRule="auto"/>
        <w:ind w:firstLine="2552"/>
        <w:jc w:val="both"/>
        <w:rPr>
          <w:sz w:val="24"/>
          <w:szCs w:val="24"/>
        </w:rPr>
      </w:pPr>
      <w:r>
        <w:rPr>
          <w:sz w:val="24"/>
          <w:szCs w:val="24"/>
        </w:rPr>
        <w:t xml:space="preserve">Juntou-se também cópia </w:t>
      </w:r>
      <w:r w:rsidR="005B4341">
        <w:rPr>
          <w:sz w:val="24"/>
          <w:szCs w:val="24"/>
        </w:rPr>
        <w:t xml:space="preserve">dos Editais de Chamamento Público nº </w:t>
      </w:r>
      <w:r w:rsidR="005B4341">
        <w:rPr>
          <w:sz w:val="24"/>
          <w:szCs w:val="24"/>
        </w:rPr>
        <w:t>002/2018</w:t>
      </w:r>
      <w:r w:rsidR="005B4341">
        <w:rPr>
          <w:sz w:val="24"/>
          <w:szCs w:val="24"/>
        </w:rPr>
        <w:t xml:space="preserve"> (Processo Licitatório nº </w:t>
      </w:r>
      <w:r w:rsidR="005B4341">
        <w:rPr>
          <w:sz w:val="24"/>
          <w:szCs w:val="24"/>
        </w:rPr>
        <w:t>021/2018</w:t>
      </w:r>
      <w:r w:rsidR="005B4341">
        <w:rPr>
          <w:sz w:val="24"/>
          <w:szCs w:val="24"/>
        </w:rPr>
        <w:t xml:space="preserve">) e nº </w:t>
      </w:r>
      <w:r w:rsidR="005B4341">
        <w:rPr>
          <w:sz w:val="24"/>
          <w:szCs w:val="24"/>
        </w:rPr>
        <w:t>001/2018</w:t>
      </w:r>
      <w:r w:rsidR="005B4341">
        <w:rPr>
          <w:sz w:val="24"/>
          <w:szCs w:val="24"/>
        </w:rPr>
        <w:t xml:space="preserve"> (Processo Licitatório </w:t>
      </w:r>
      <w:r w:rsidR="005B4341">
        <w:rPr>
          <w:sz w:val="24"/>
          <w:szCs w:val="24"/>
        </w:rPr>
        <w:t>nº 007/2018</w:t>
      </w:r>
      <w:r w:rsidR="005B4341">
        <w:rPr>
          <w:sz w:val="24"/>
          <w:szCs w:val="24"/>
        </w:rPr>
        <w:t xml:space="preserve">) (fls. </w:t>
      </w:r>
      <w:r w:rsidR="005B4341">
        <w:rPr>
          <w:sz w:val="24"/>
          <w:szCs w:val="24"/>
        </w:rPr>
        <w:t>277/320</w:t>
      </w:r>
      <w:r w:rsidR="00FC7228">
        <w:rPr>
          <w:sz w:val="24"/>
          <w:szCs w:val="24"/>
        </w:rPr>
        <w:t>) e informações sobre as Oficinas Culturais</w:t>
      </w:r>
      <w:r w:rsidR="00E86315">
        <w:rPr>
          <w:sz w:val="24"/>
          <w:szCs w:val="24"/>
        </w:rPr>
        <w:t xml:space="preserve"> e o Programa </w:t>
      </w:r>
      <w:r w:rsidR="00E86315">
        <w:rPr>
          <w:sz w:val="24"/>
          <w:szCs w:val="24"/>
        </w:rPr>
        <w:lastRenderedPageBreak/>
        <w:t>Municipal de Descentralização da Cultura realizado</w:t>
      </w:r>
      <w:r w:rsidR="00FC7228">
        <w:rPr>
          <w:sz w:val="24"/>
          <w:szCs w:val="24"/>
        </w:rPr>
        <w:t>s pelo Departamento de Cultura</w:t>
      </w:r>
      <w:r w:rsidR="00E86315">
        <w:rPr>
          <w:sz w:val="24"/>
          <w:szCs w:val="24"/>
        </w:rPr>
        <w:t xml:space="preserve"> (fls. 326/329).</w:t>
      </w:r>
    </w:p>
    <w:p w:rsidR="007B7ACC" w:rsidRDefault="007B7ACC" w:rsidP="007B7ACC">
      <w:pPr>
        <w:spacing w:line="360" w:lineRule="auto"/>
        <w:ind w:firstLine="2552"/>
        <w:jc w:val="both"/>
        <w:rPr>
          <w:sz w:val="24"/>
          <w:szCs w:val="24"/>
        </w:rPr>
      </w:pPr>
    </w:p>
    <w:p w:rsidR="007B7ACC" w:rsidRDefault="00850D61" w:rsidP="007B7ACC">
      <w:pPr>
        <w:spacing w:line="360" w:lineRule="auto"/>
        <w:ind w:firstLine="2552"/>
        <w:jc w:val="both"/>
        <w:rPr>
          <w:sz w:val="24"/>
          <w:szCs w:val="24"/>
        </w:rPr>
      </w:pPr>
      <w:r w:rsidRPr="00BC335E">
        <w:rPr>
          <w:sz w:val="24"/>
          <w:szCs w:val="24"/>
        </w:rPr>
        <w:t>Por fim</w:t>
      </w:r>
      <w:r w:rsidR="006E67D2" w:rsidRPr="00BC335E">
        <w:rPr>
          <w:sz w:val="24"/>
          <w:szCs w:val="24"/>
        </w:rPr>
        <w:t>,</w:t>
      </w:r>
      <w:r w:rsidR="007B7ACC">
        <w:rPr>
          <w:sz w:val="24"/>
          <w:szCs w:val="24"/>
        </w:rPr>
        <w:t xml:space="preserve"> houve a celebração de </w:t>
      </w:r>
      <w:r w:rsidR="007B7ACC" w:rsidRPr="007B7ACC">
        <w:rPr>
          <w:b/>
          <w:sz w:val="24"/>
          <w:szCs w:val="24"/>
        </w:rPr>
        <w:t>Termo de Compromisso de Ajustamento de Conduta</w:t>
      </w:r>
      <w:r w:rsidR="007B7ACC">
        <w:rPr>
          <w:sz w:val="24"/>
          <w:szCs w:val="24"/>
        </w:rPr>
        <w:t xml:space="preserve"> entre o Ministério Público do Estado de São Paulo e o </w:t>
      </w:r>
      <w:r w:rsidR="007B7ACC" w:rsidRPr="007B7ACC">
        <w:rPr>
          <w:b/>
          <w:sz w:val="24"/>
          <w:szCs w:val="24"/>
        </w:rPr>
        <w:t>Município de Matão</w:t>
      </w:r>
      <w:r w:rsidR="007B7ACC">
        <w:rPr>
          <w:sz w:val="24"/>
          <w:szCs w:val="24"/>
        </w:rPr>
        <w:t xml:space="preserve">, representado pelo </w:t>
      </w:r>
      <w:r w:rsidR="007B7ACC" w:rsidRPr="007B7ACC">
        <w:rPr>
          <w:b/>
          <w:sz w:val="24"/>
          <w:szCs w:val="24"/>
        </w:rPr>
        <w:t>Prefeito José Edinardo Esquetini</w:t>
      </w:r>
      <w:r w:rsidR="007B7ACC">
        <w:rPr>
          <w:sz w:val="24"/>
          <w:szCs w:val="24"/>
        </w:rPr>
        <w:t xml:space="preserve">, para o desempenho das </w:t>
      </w:r>
      <w:r w:rsidR="007B7ACC">
        <w:rPr>
          <w:sz w:val="24"/>
          <w:szCs w:val="24"/>
        </w:rPr>
        <w:t xml:space="preserve">funções de </w:t>
      </w:r>
      <w:r w:rsidR="007B7ACC" w:rsidRPr="000D5F10">
        <w:rPr>
          <w:bCs/>
          <w:color w:val="000000"/>
          <w:sz w:val="24"/>
          <w:szCs w:val="24"/>
          <w:u w:val="single"/>
        </w:rPr>
        <w:t>Facilitador de Apoio ao Cadastro Único</w:t>
      </w:r>
      <w:r w:rsidR="007B7ACC" w:rsidRPr="008D433C">
        <w:rPr>
          <w:bCs/>
          <w:color w:val="000000"/>
          <w:sz w:val="24"/>
          <w:szCs w:val="24"/>
        </w:rPr>
        <w:t>,</w:t>
      </w:r>
      <w:r w:rsidR="007B7ACC">
        <w:rPr>
          <w:bCs/>
          <w:color w:val="000000"/>
          <w:sz w:val="24"/>
          <w:szCs w:val="24"/>
        </w:rPr>
        <w:t xml:space="preserve"> </w:t>
      </w:r>
      <w:r w:rsidR="007B7ACC">
        <w:rPr>
          <w:bCs/>
          <w:color w:val="000000"/>
          <w:sz w:val="24"/>
          <w:szCs w:val="24"/>
          <w:u w:val="single"/>
        </w:rPr>
        <w:t>Facilitador de Apoio n</w:t>
      </w:r>
      <w:r w:rsidR="007B7ACC" w:rsidRPr="000D5F10">
        <w:rPr>
          <w:bCs/>
          <w:color w:val="000000"/>
          <w:sz w:val="24"/>
          <w:szCs w:val="24"/>
          <w:u w:val="single"/>
        </w:rPr>
        <w:t>o</w:t>
      </w:r>
      <w:r w:rsidR="007B7ACC">
        <w:rPr>
          <w:bCs/>
          <w:color w:val="000000"/>
          <w:sz w:val="24"/>
          <w:szCs w:val="24"/>
          <w:u w:val="single"/>
        </w:rPr>
        <w:t>s</w:t>
      </w:r>
      <w:r w:rsidR="007B7ACC" w:rsidRPr="000D5F10">
        <w:rPr>
          <w:bCs/>
          <w:color w:val="000000"/>
          <w:sz w:val="24"/>
          <w:szCs w:val="24"/>
          <w:u w:val="single"/>
        </w:rPr>
        <w:t xml:space="preserve"> </w:t>
      </w:r>
      <w:r w:rsidR="007B7ACC">
        <w:rPr>
          <w:bCs/>
          <w:color w:val="000000"/>
          <w:sz w:val="24"/>
          <w:szCs w:val="24"/>
          <w:u w:val="single"/>
        </w:rPr>
        <w:t>CRAS (inclusive no PAIF e no SCFV)</w:t>
      </w:r>
      <w:r w:rsidR="007B7ACC" w:rsidRPr="008D433C">
        <w:rPr>
          <w:bCs/>
          <w:color w:val="000000"/>
          <w:sz w:val="24"/>
          <w:szCs w:val="24"/>
        </w:rPr>
        <w:t>,</w:t>
      </w:r>
      <w:r w:rsidR="007B7ACC">
        <w:rPr>
          <w:bCs/>
          <w:color w:val="000000"/>
          <w:sz w:val="24"/>
          <w:szCs w:val="24"/>
        </w:rPr>
        <w:t xml:space="preserve"> </w:t>
      </w:r>
      <w:r w:rsidR="007B7ACC">
        <w:rPr>
          <w:bCs/>
          <w:color w:val="000000"/>
          <w:sz w:val="24"/>
          <w:szCs w:val="24"/>
          <w:u w:val="single"/>
        </w:rPr>
        <w:t>Facilitador de Apoio n</w:t>
      </w:r>
      <w:r w:rsidR="007B7ACC" w:rsidRPr="000D5F10">
        <w:rPr>
          <w:bCs/>
          <w:color w:val="000000"/>
          <w:sz w:val="24"/>
          <w:szCs w:val="24"/>
          <w:u w:val="single"/>
        </w:rPr>
        <w:t xml:space="preserve">o </w:t>
      </w:r>
      <w:r w:rsidR="007B7ACC">
        <w:rPr>
          <w:bCs/>
          <w:color w:val="000000"/>
          <w:sz w:val="24"/>
          <w:szCs w:val="24"/>
          <w:u w:val="single"/>
        </w:rPr>
        <w:t>CREAS (inclusive no PAEFI)</w:t>
      </w:r>
      <w:r w:rsidR="007B7ACC">
        <w:rPr>
          <w:bCs/>
          <w:color w:val="000000"/>
          <w:sz w:val="24"/>
          <w:szCs w:val="24"/>
        </w:rPr>
        <w:t xml:space="preserve">, </w:t>
      </w:r>
      <w:r w:rsidR="007B7ACC">
        <w:rPr>
          <w:bCs/>
          <w:color w:val="000000"/>
          <w:sz w:val="24"/>
          <w:szCs w:val="24"/>
          <w:u w:val="single"/>
        </w:rPr>
        <w:t>Facilitador de PAIF</w:t>
      </w:r>
      <w:r w:rsidR="007B7ACC">
        <w:rPr>
          <w:bCs/>
          <w:color w:val="000000"/>
          <w:sz w:val="24"/>
          <w:szCs w:val="24"/>
        </w:rPr>
        <w:t xml:space="preserve">, </w:t>
      </w:r>
      <w:r w:rsidR="007B7ACC" w:rsidRPr="00B7671D">
        <w:rPr>
          <w:bCs/>
          <w:color w:val="000000"/>
          <w:sz w:val="24"/>
          <w:szCs w:val="24"/>
          <w:u w:val="single"/>
        </w:rPr>
        <w:t>Abordagem Social</w:t>
      </w:r>
      <w:r w:rsidR="007B7ACC">
        <w:rPr>
          <w:bCs/>
          <w:color w:val="000000"/>
          <w:sz w:val="24"/>
          <w:szCs w:val="24"/>
        </w:rPr>
        <w:t xml:space="preserve"> e </w:t>
      </w:r>
      <w:r w:rsidR="007B7ACC" w:rsidRPr="00B7671D">
        <w:rPr>
          <w:sz w:val="24"/>
          <w:szCs w:val="24"/>
          <w:u w:val="single"/>
        </w:rPr>
        <w:t>Oficineiros nos CAPS (inclusive CAPS-AD)</w:t>
      </w:r>
      <w:r w:rsidR="007B7ACC">
        <w:rPr>
          <w:sz w:val="24"/>
          <w:szCs w:val="24"/>
        </w:rPr>
        <w:t xml:space="preserve"> apenas por servidores efetivos, mediante concurso público (anexo).</w:t>
      </w:r>
    </w:p>
    <w:p w:rsidR="007B7ACC" w:rsidRDefault="007B7ACC" w:rsidP="007B7ACC">
      <w:pPr>
        <w:spacing w:line="360" w:lineRule="auto"/>
        <w:ind w:firstLine="2552"/>
        <w:jc w:val="both"/>
        <w:rPr>
          <w:sz w:val="24"/>
          <w:szCs w:val="24"/>
        </w:rPr>
      </w:pPr>
    </w:p>
    <w:p w:rsidR="008D433C" w:rsidRPr="00BC335E" w:rsidRDefault="00BA09D5" w:rsidP="00BC335E">
      <w:pPr>
        <w:spacing w:line="360" w:lineRule="auto"/>
        <w:ind w:firstLine="2552"/>
        <w:jc w:val="both"/>
        <w:rPr>
          <w:b/>
          <w:sz w:val="24"/>
          <w:szCs w:val="24"/>
        </w:rPr>
      </w:pPr>
      <w:r w:rsidRPr="00BC335E">
        <w:rPr>
          <w:b/>
          <w:sz w:val="24"/>
          <w:szCs w:val="24"/>
        </w:rPr>
        <w:t>É o</w:t>
      </w:r>
      <w:r w:rsidR="00490D24" w:rsidRPr="00BC335E">
        <w:rPr>
          <w:b/>
          <w:sz w:val="24"/>
          <w:szCs w:val="24"/>
        </w:rPr>
        <w:t xml:space="preserve"> breve</w:t>
      </w:r>
      <w:r w:rsidRPr="00BC335E">
        <w:rPr>
          <w:b/>
          <w:sz w:val="24"/>
          <w:szCs w:val="24"/>
        </w:rPr>
        <w:t xml:space="preserve"> relatório.</w:t>
      </w:r>
    </w:p>
    <w:p w:rsidR="008D433C" w:rsidRDefault="008D433C" w:rsidP="00BC335E">
      <w:pPr>
        <w:spacing w:line="360" w:lineRule="auto"/>
        <w:ind w:firstLine="2552"/>
        <w:jc w:val="both"/>
        <w:rPr>
          <w:b/>
          <w:sz w:val="24"/>
          <w:szCs w:val="24"/>
        </w:rPr>
      </w:pPr>
    </w:p>
    <w:p w:rsidR="00AD3AE2" w:rsidRPr="00066202" w:rsidRDefault="00AD3AE2" w:rsidP="00B90D07">
      <w:pPr>
        <w:spacing w:line="360" w:lineRule="auto"/>
        <w:ind w:firstLine="2552"/>
        <w:jc w:val="both"/>
        <w:rPr>
          <w:b/>
          <w:sz w:val="24"/>
          <w:szCs w:val="24"/>
        </w:rPr>
      </w:pPr>
      <w:r w:rsidRPr="00AD3AE2">
        <w:rPr>
          <w:sz w:val="24"/>
          <w:szCs w:val="24"/>
        </w:rPr>
        <w:t>Conforme</w:t>
      </w:r>
      <w:r>
        <w:rPr>
          <w:sz w:val="24"/>
          <w:szCs w:val="24"/>
        </w:rPr>
        <w:t xml:space="preserve"> comprovam os documentos a fls.</w:t>
      </w:r>
      <w:r w:rsidRPr="00AD3AE2">
        <w:rPr>
          <w:sz w:val="24"/>
          <w:szCs w:val="24"/>
        </w:rPr>
        <w:t xml:space="preserve"> </w:t>
      </w:r>
      <w:r>
        <w:rPr>
          <w:sz w:val="24"/>
          <w:szCs w:val="24"/>
        </w:rPr>
        <w:t>91/104,</w:t>
      </w:r>
      <w:r>
        <w:rPr>
          <w:sz w:val="24"/>
          <w:szCs w:val="24"/>
        </w:rPr>
        <w:t xml:space="preserve"> 111/122</w:t>
      </w:r>
      <w:r w:rsidR="00066202">
        <w:rPr>
          <w:sz w:val="24"/>
          <w:szCs w:val="24"/>
        </w:rPr>
        <w:t xml:space="preserve"> e</w:t>
      </w:r>
      <w:r>
        <w:rPr>
          <w:sz w:val="24"/>
          <w:szCs w:val="24"/>
        </w:rPr>
        <w:t xml:space="preserve"> </w:t>
      </w:r>
      <w:r>
        <w:rPr>
          <w:sz w:val="24"/>
          <w:szCs w:val="24"/>
        </w:rPr>
        <w:t>189/260</w:t>
      </w:r>
      <w:r w:rsidR="00066202">
        <w:rPr>
          <w:sz w:val="24"/>
          <w:szCs w:val="24"/>
        </w:rPr>
        <w:t xml:space="preserve">, as notícias de terceirização das funções </w:t>
      </w:r>
      <w:r w:rsidR="00F57E88">
        <w:rPr>
          <w:sz w:val="24"/>
          <w:szCs w:val="24"/>
        </w:rPr>
        <w:t>dos cargos de</w:t>
      </w:r>
      <w:r w:rsidR="00066202">
        <w:rPr>
          <w:sz w:val="24"/>
          <w:szCs w:val="24"/>
        </w:rPr>
        <w:t xml:space="preserve"> pavimentador/calceteiro, cozinheiro, </w:t>
      </w:r>
      <w:r w:rsidR="00066202">
        <w:rPr>
          <w:sz w:val="24"/>
          <w:szCs w:val="24"/>
        </w:rPr>
        <w:t>tratorista e auxiliar de administração geral</w:t>
      </w:r>
      <w:r w:rsidR="00066202" w:rsidRPr="00066202">
        <w:rPr>
          <w:sz w:val="24"/>
          <w:szCs w:val="24"/>
        </w:rPr>
        <w:t>, “dentre outros”,</w:t>
      </w:r>
      <w:r w:rsidR="00F57E88">
        <w:rPr>
          <w:sz w:val="24"/>
          <w:szCs w:val="24"/>
        </w:rPr>
        <w:t xml:space="preserve"> que foram abertos para cadastro de reserva pelo Concurso Público Edital nº </w:t>
      </w:r>
      <w:r w:rsidR="00B90D07">
        <w:rPr>
          <w:sz w:val="24"/>
          <w:szCs w:val="24"/>
        </w:rPr>
        <w:t>01/2016 (fls. 19/22, 40/42, 45 e 183)</w:t>
      </w:r>
      <w:r w:rsidR="00066202">
        <w:rPr>
          <w:sz w:val="24"/>
          <w:szCs w:val="24"/>
        </w:rPr>
        <w:t xml:space="preserve"> se revelaram improcedentes, pois </w:t>
      </w:r>
      <w:r w:rsidR="00B90D07">
        <w:rPr>
          <w:sz w:val="24"/>
          <w:szCs w:val="24"/>
        </w:rPr>
        <w:t>houve</w:t>
      </w:r>
      <w:r w:rsidR="00B90D07">
        <w:rPr>
          <w:sz w:val="24"/>
          <w:szCs w:val="24"/>
        </w:rPr>
        <w:t>, inclusive,</w:t>
      </w:r>
      <w:r w:rsidR="00B90D07">
        <w:rPr>
          <w:sz w:val="24"/>
          <w:szCs w:val="24"/>
        </w:rPr>
        <w:t xml:space="preserve"> a convocação e contratação</w:t>
      </w:r>
      <w:r w:rsidR="00B90D07">
        <w:rPr>
          <w:sz w:val="24"/>
          <w:szCs w:val="24"/>
        </w:rPr>
        <w:t xml:space="preserve"> de aprovados</w:t>
      </w:r>
      <w:r w:rsidR="00B90D07">
        <w:rPr>
          <w:sz w:val="24"/>
          <w:szCs w:val="24"/>
        </w:rPr>
        <w:t xml:space="preserve"> (fls. 94/104</w:t>
      </w:r>
      <w:r w:rsidR="005F1CC7">
        <w:rPr>
          <w:sz w:val="24"/>
          <w:szCs w:val="24"/>
        </w:rPr>
        <w:t xml:space="preserve"> e </w:t>
      </w:r>
      <w:r w:rsidR="005F1CC7">
        <w:rPr>
          <w:sz w:val="24"/>
          <w:szCs w:val="24"/>
        </w:rPr>
        <w:t>189/260</w:t>
      </w:r>
      <w:r w:rsidR="00B90D07">
        <w:rPr>
          <w:sz w:val="24"/>
          <w:szCs w:val="24"/>
        </w:rPr>
        <w:t>)</w:t>
      </w:r>
      <w:r w:rsidR="005F1CC7">
        <w:rPr>
          <w:sz w:val="24"/>
          <w:szCs w:val="24"/>
        </w:rPr>
        <w:t>.</w:t>
      </w:r>
    </w:p>
    <w:p w:rsidR="00B90D07" w:rsidRDefault="00B90D07" w:rsidP="00BC335E">
      <w:pPr>
        <w:spacing w:line="360" w:lineRule="auto"/>
        <w:ind w:firstLine="2552"/>
        <w:jc w:val="both"/>
        <w:rPr>
          <w:sz w:val="24"/>
          <w:szCs w:val="24"/>
        </w:rPr>
      </w:pPr>
    </w:p>
    <w:p w:rsidR="00C162CC" w:rsidRDefault="00DA6F09" w:rsidP="00C162CC">
      <w:pPr>
        <w:spacing w:line="360" w:lineRule="auto"/>
        <w:ind w:firstLine="2552"/>
        <w:jc w:val="both"/>
        <w:rPr>
          <w:sz w:val="24"/>
          <w:szCs w:val="24"/>
        </w:rPr>
      </w:pPr>
      <w:r>
        <w:rPr>
          <w:sz w:val="24"/>
          <w:szCs w:val="24"/>
        </w:rPr>
        <w:t xml:space="preserve">Além disso, </w:t>
      </w:r>
      <w:r>
        <w:rPr>
          <w:sz w:val="24"/>
          <w:szCs w:val="24"/>
        </w:rPr>
        <w:t>servidores efetivos concursados trabalham como cozinheiros na Creche Débora Inocêncio da Costa (CAIC) e no Destacamento da Polícia Militar (fls. 115/117).</w:t>
      </w:r>
    </w:p>
    <w:p w:rsidR="00C162CC" w:rsidRDefault="00C162CC" w:rsidP="00C162CC">
      <w:pPr>
        <w:spacing w:line="360" w:lineRule="auto"/>
        <w:ind w:firstLine="2552"/>
        <w:jc w:val="both"/>
        <w:rPr>
          <w:sz w:val="24"/>
          <w:szCs w:val="24"/>
        </w:rPr>
      </w:pPr>
    </w:p>
    <w:p w:rsidR="008A3C46" w:rsidRDefault="008141C0" w:rsidP="008A3C46">
      <w:pPr>
        <w:spacing w:line="360" w:lineRule="auto"/>
        <w:ind w:firstLine="2552"/>
        <w:jc w:val="both"/>
        <w:rPr>
          <w:sz w:val="24"/>
          <w:szCs w:val="24"/>
        </w:rPr>
      </w:pPr>
      <w:r w:rsidRPr="00C162CC">
        <w:rPr>
          <w:sz w:val="24"/>
          <w:szCs w:val="24"/>
        </w:rPr>
        <w:t xml:space="preserve">Embora </w:t>
      </w:r>
      <w:r w:rsidR="00DA6F09" w:rsidRPr="00C162CC">
        <w:rPr>
          <w:sz w:val="24"/>
          <w:szCs w:val="24"/>
        </w:rPr>
        <w:t xml:space="preserve">a merenda da Creche João Nonis e da EMEI Profa. Verônica Dropello </w:t>
      </w:r>
      <w:r w:rsidRPr="00C162CC">
        <w:rPr>
          <w:sz w:val="24"/>
          <w:szCs w:val="24"/>
        </w:rPr>
        <w:t>seja</w:t>
      </w:r>
      <w:r w:rsidR="00DA6F09" w:rsidRPr="00C162CC">
        <w:rPr>
          <w:sz w:val="24"/>
          <w:szCs w:val="24"/>
        </w:rPr>
        <w:t xml:space="preserve"> fornecida pela Cozinha Piloto (fls. 91/104 e 111/122)</w:t>
      </w:r>
      <w:r w:rsidRPr="00C162CC">
        <w:rPr>
          <w:sz w:val="24"/>
          <w:szCs w:val="24"/>
        </w:rPr>
        <w:t xml:space="preserve"> e o </w:t>
      </w:r>
      <w:r w:rsidRPr="00C162CC">
        <w:rPr>
          <w:b/>
          <w:sz w:val="24"/>
          <w:szCs w:val="24"/>
        </w:rPr>
        <w:t>Município de Matão</w:t>
      </w:r>
      <w:r w:rsidR="00C162CC">
        <w:rPr>
          <w:sz w:val="24"/>
          <w:szCs w:val="24"/>
        </w:rPr>
        <w:t xml:space="preserve">, realmente, </w:t>
      </w:r>
      <w:r w:rsidRPr="00C162CC">
        <w:rPr>
          <w:sz w:val="24"/>
          <w:szCs w:val="24"/>
        </w:rPr>
        <w:t xml:space="preserve">tenha </w:t>
      </w:r>
      <w:r w:rsidR="00E51E64" w:rsidRPr="00C162CC">
        <w:rPr>
          <w:sz w:val="24"/>
          <w:szCs w:val="24"/>
        </w:rPr>
        <w:t>contratado</w:t>
      </w:r>
      <w:r w:rsidR="00C162CC">
        <w:rPr>
          <w:sz w:val="24"/>
          <w:szCs w:val="24"/>
        </w:rPr>
        <w:t xml:space="preserve"> empresa para </w:t>
      </w:r>
      <w:r w:rsidR="00E51E64" w:rsidRPr="00C162CC">
        <w:rPr>
          <w:sz w:val="24"/>
          <w:szCs w:val="24"/>
        </w:rPr>
        <w:t>“</w:t>
      </w:r>
      <w:r w:rsidR="00E51E64" w:rsidRPr="00E51E64">
        <w:rPr>
          <w:sz w:val="24"/>
          <w:szCs w:val="24"/>
        </w:rPr>
        <w:t>Prestação De Serviços De Elaboração, Preparo E</w:t>
      </w:r>
      <w:r w:rsidR="00C162CC">
        <w:rPr>
          <w:sz w:val="24"/>
          <w:szCs w:val="24"/>
        </w:rPr>
        <w:t xml:space="preserve"> </w:t>
      </w:r>
      <w:r w:rsidR="00E51E64" w:rsidRPr="00E51E64">
        <w:rPr>
          <w:sz w:val="24"/>
          <w:szCs w:val="24"/>
        </w:rPr>
        <w:t>Fornecimento De Alimentação Escolar, Com Fornecimento De Insumos, Manutenção</w:t>
      </w:r>
      <w:r w:rsidR="00C162CC">
        <w:rPr>
          <w:sz w:val="24"/>
          <w:szCs w:val="24"/>
        </w:rPr>
        <w:t xml:space="preserve"> </w:t>
      </w:r>
      <w:r w:rsidR="00E51E64" w:rsidRPr="00E51E64">
        <w:rPr>
          <w:sz w:val="24"/>
          <w:szCs w:val="24"/>
        </w:rPr>
        <w:t>Preventiva E Corretiva Dos Equipamentos E Utensílios Utilizados, Tudo Conforme</w:t>
      </w:r>
      <w:r w:rsidR="00C162CC">
        <w:rPr>
          <w:sz w:val="24"/>
          <w:szCs w:val="24"/>
        </w:rPr>
        <w:t xml:space="preserve"> </w:t>
      </w:r>
      <w:r w:rsidR="00E51E64" w:rsidRPr="00E51E64">
        <w:rPr>
          <w:sz w:val="24"/>
          <w:szCs w:val="24"/>
        </w:rPr>
        <w:t>Descritivo Detalhado, Que Faz Parte Do Presente Contrato, Independentemente De</w:t>
      </w:r>
      <w:r w:rsidR="00C162CC">
        <w:rPr>
          <w:sz w:val="24"/>
          <w:szCs w:val="24"/>
        </w:rPr>
        <w:t xml:space="preserve"> </w:t>
      </w:r>
      <w:r w:rsidR="00E51E64" w:rsidRPr="00E51E64">
        <w:rPr>
          <w:sz w:val="24"/>
          <w:szCs w:val="24"/>
        </w:rPr>
        <w:t>Transcrição”</w:t>
      </w:r>
      <w:r w:rsidR="00C162CC">
        <w:rPr>
          <w:sz w:val="24"/>
          <w:szCs w:val="24"/>
        </w:rPr>
        <w:t xml:space="preserve">, conforme cópia do Contrato nº 295/2017 anexa, </w:t>
      </w:r>
      <w:r w:rsidR="001162F1">
        <w:rPr>
          <w:sz w:val="24"/>
          <w:szCs w:val="24"/>
        </w:rPr>
        <w:lastRenderedPageBreak/>
        <w:t>cujo objeto engloba funç</w:t>
      </w:r>
      <w:r w:rsidR="00F93479">
        <w:rPr>
          <w:sz w:val="24"/>
          <w:szCs w:val="24"/>
        </w:rPr>
        <w:t>ões de cozinheiro, a prestação indireta de serviços públicos é possível à luz do art. 37, inc. XXI, e do art. 175, ambos da Constituição Federal</w:t>
      </w:r>
      <w:r w:rsidR="0031700C">
        <w:rPr>
          <w:sz w:val="24"/>
          <w:szCs w:val="24"/>
        </w:rPr>
        <w:t xml:space="preserve">, e diante da sua amplitude no caso concreto, não se verifica </w:t>
      </w:r>
      <w:r w:rsidR="0068668F">
        <w:rPr>
          <w:sz w:val="24"/>
          <w:szCs w:val="24"/>
        </w:rPr>
        <w:t>burla ao Concurso Público Edital nº 01/2016.</w:t>
      </w:r>
    </w:p>
    <w:p w:rsidR="008A3C46" w:rsidRDefault="008A3C46" w:rsidP="008A3C46">
      <w:pPr>
        <w:spacing w:line="360" w:lineRule="auto"/>
        <w:ind w:firstLine="2552"/>
        <w:jc w:val="both"/>
        <w:rPr>
          <w:sz w:val="24"/>
          <w:szCs w:val="24"/>
        </w:rPr>
      </w:pPr>
    </w:p>
    <w:p w:rsidR="008A3C46" w:rsidRPr="008A3C46" w:rsidRDefault="0068668F" w:rsidP="008A3C46">
      <w:pPr>
        <w:spacing w:line="360" w:lineRule="auto"/>
        <w:ind w:firstLine="2552"/>
        <w:jc w:val="both"/>
        <w:rPr>
          <w:sz w:val="24"/>
          <w:szCs w:val="24"/>
        </w:rPr>
      </w:pPr>
      <w:r w:rsidRPr="008A3C46">
        <w:rPr>
          <w:sz w:val="24"/>
          <w:szCs w:val="24"/>
        </w:rPr>
        <w:t xml:space="preserve">De qualquer forma, essa contratação é objeto de apuração no inquérito civil autos nº </w:t>
      </w:r>
      <w:r w:rsidRPr="008A3C46">
        <w:rPr>
          <w:sz w:val="24"/>
          <w:szCs w:val="24"/>
        </w:rPr>
        <w:t>14.0333.0001212/2017-6</w:t>
      </w:r>
      <w:r w:rsidRPr="008A3C46">
        <w:rPr>
          <w:sz w:val="24"/>
          <w:szCs w:val="24"/>
        </w:rPr>
        <w:t xml:space="preserve"> e</w:t>
      </w:r>
      <w:r w:rsidR="008A3C46" w:rsidRPr="008A3C46">
        <w:rPr>
          <w:sz w:val="24"/>
          <w:szCs w:val="24"/>
        </w:rPr>
        <w:t xml:space="preserve"> o Pregão Presencial nº 145/2017 (processo Licitatório nº 065/2017), destinado à </w:t>
      </w:r>
      <w:r w:rsidR="008A3C46">
        <w:rPr>
          <w:sz w:val="24"/>
          <w:szCs w:val="24"/>
        </w:rPr>
        <w:t>“C</w:t>
      </w:r>
      <w:r w:rsidR="008A3C46" w:rsidRPr="008A3C46">
        <w:rPr>
          <w:sz w:val="24"/>
          <w:szCs w:val="24"/>
        </w:rPr>
        <w:t>ONTRATAÇÃO DE EMPRESA</w:t>
      </w:r>
      <w:r w:rsidR="008A3C46">
        <w:rPr>
          <w:sz w:val="24"/>
          <w:szCs w:val="24"/>
        </w:rPr>
        <w:t xml:space="preserve"> </w:t>
      </w:r>
      <w:r w:rsidR="008A3C46" w:rsidRPr="008A3C46">
        <w:rPr>
          <w:sz w:val="24"/>
          <w:szCs w:val="24"/>
        </w:rPr>
        <w:t>ESPECIALIZADA PARA A ELABORAÇÃO, PREPARAÇÃO E DISTRIBUIÇÃO DE ALIMENTAÇÃO</w:t>
      </w:r>
      <w:r w:rsidR="008A3C46">
        <w:rPr>
          <w:sz w:val="24"/>
          <w:szCs w:val="24"/>
        </w:rPr>
        <w:t xml:space="preserve"> </w:t>
      </w:r>
      <w:r w:rsidR="008A3C46" w:rsidRPr="008A3C46">
        <w:rPr>
          <w:sz w:val="24"/>
          <w:szCs w:val="24"/>
        </w:rPr>
        <w:t>ESCOLAR, NA FORMA DE CARDÁPIOS, COM O FORNECIMENTO DOS GÊNEROS</w:t>
      </w:r>
      <w:r w:rsidR="008A3C46">
        <w:rPr>
          <w:sz w:val="24"/>
          <w:szCs w:val="24"/>
        </w:rPr>
        <w:t xml:space="preserve"> </w:t>
      </w:r>
      <w:r w:rsidR="008A3C46" w:rsidRPr="008A3C46">
        <w:rPr>
          <w:sz w:val="24"/>
          <w:szCs w:val="24"/>
        </w:rPr>
        <w:t>ALIMENTÍCIOS”</w:t>
      </w:r>
      <w:r w:rsidR="008A3C46">
        <w:rPr>
          <w:sz w:val="24"/>
          <w:szCs w:val="24"/>
        </w:rPr>
        <w:t xml:space="preserve"> (cópia anexa), é objeto de apuração no inquérito civil autos nº 14.0333.0000002/2018.</w:t>
      </w:r>
    </w:p>
    <w:p w:rsidR="0068668F" w:rsidRPr="0068668F" w:rsidRDefault="0068668F" w:rsidP="0068668F">
      <w:pPr>
        <w:spacing w:line="360" w:lineRule="auto"/>
        <w:ind w:firstLine="2552"/>
        <w:jc w:val="both"/>
        <w:rPr>
          <w:sz w:val="24"/>
          <w:szCs w:val="24"/>
        </w:rPr>
      </w:pPr>
    </w:p>
    <w:p w:rsidR="0068668F" w:rsidRDefault="0068668F" w:rsidP="00C162CC">
      <w:pPr>
        <w:spacing w:line="360" w:lineRule="auto"/>
        <w:ind w:firstLine="2552"/>
        <w:jc w:val="both"/>
        <w:rPr>
          <w:sz w:val="24"/>
          <w:szCs w:val="24"/>
        </w:rPr>
      </w:pPr>
      <w:r>
        <w:rPr>
          <w:sz w:val="24"/>
          <w:szCs w:val="24"/>
        </w:rPr>
        <w:t xml:space="preserve">Assim, apurou-se, conforme fls. </w:t>
      </w:r>
      <w:r w:rsidR="00E97F7A">
        <w:rPr>
          <w:sz w:val="24"/>
          <w:szCs w:val="24"/>
        </w:rPr>
        <w:t>49/</w:t>
      </w:r>
      <w:r w:rsidR="004A6187">
        <w:rPr>
          <w:sz w:val="24"/>
          <w:szCs w:val="24"/>
        </w:rPr>
        <w:t>76</w:t>
      </w:r>
      <w:r w:rsidR="0016253F">
        <w:rPr>
          <w:sz w:val="24"/>
          <w:szCs w:val="24"/>
        </w:rPr>
        <w:t xml:space="preserve"> e 275/320</w:t>
      </w:r>
      <w:r>
        <w:rPr>
          <w:sz w:val="24"/>
          <w:szCs w:val="24"/>
        </w:rPr>
        <w:t>, que as contratações de prestadores de serviços se resumem</w:t>
      </w:r>
      <w:r w:rsidR="00EA5311">
        <w:rPr>
          <w:sz w:val="24"/>
          <w:szCs w:val="24"/>
        </w:rPr>
        <w:t xml:space="preserve"> a</w:t>
      </w:r>
      <w:r w:rsidR="00E97F7A">
        <w:rPr>
          <w:sz w:val="24"/>
          <w:szCs w:val="24"/>
        </w:rPr>
        <w:t xml:space="preserve"> facilitadores e oficineiros para atuação no CREAS, nos CRAS e nos CAPS;</w:t>
      </w:r>
      <w:r w:rsidR="00EA5311">
        <w:rPr>
          <w:sz w:val="24"/>
          <w:szCs w:val="24"/>
        </w:rPr>
        <w:t xml:space="preserve"> educadores</w:t>
      </w:r>
      <w:r w:rsidR="00E97F7A">
        <w:rPr>
          <w:sz w:val="24"/>
          <w:szCs w:val="24"/>
        </w:rPr>
        <w:t>, monitores</w:t>
      </w:r>
      <w:r w:rsidR="00EA5311">
        <w:rPr>
          <w:sz w:val="24"/>
          <w:szCs w:val="24"/>
        </w:rPr>
        <w:t xml:space="preserve"> e oficineiros para o desenvolvimento de projetos </w:t>
      </w:r>
      <w:r w:rsidR="00E97F7A">
        <w:rPr>
          <w:sz w:val="24"/>
          <w:szCs w:val="24"/>
        </w:rPr>
        <w:t>específicos realizados</w:t>
      </w:r>
      <w:r w:rsidR="00EA5311">
        <w:rPr>
          <w:sz w:val="24"/>
          <w:szCs w:val="24"/>
        </w:rPr>
        <w:t xml:space="preserve"> com recursos do Fundo Municipal dos Direitos da Criança e do Adolescente (COMCRIAMA); </w:t>
      </w:r>
      <w:r w:rsidR="00E97F7A">
        <w:rPr>
          <w:sz w:val="24"/>
          <w:szCs w:val="24"/>
        </w:rPr>
        <w:t>e oficineiros para o Programa de Descentralização da Cultura desenvolvido pelo Departamento de Cultura da Secretaria Municipal de Educação e Cultura.</w:t>
      </w:r>
    </w:p>
    <w:p w:rsidR="00F55C92" w:rsidRDefault="00F55C92" w:rsidP="00C162CC">
      <w:pPr>
        <w:spacing w:line="360" w:lineRule="auto"/>
        <w:ind w:firstLine="2552"/>
        <w:jc w:val="both"/>
        <w:rPr>
          <w:sz w:val="24"/>
          <w:szCs w:val="24"/>
        </w:rPr>
      </w:pPr>
    </w:p>
    <w:p w:rsidR="00F55C92" w:rsidRDefault="00F55C92" w:rsidP="00C162CC">
      <w:pPr>
        <w:spacing w:line="360" w:lineRule="auto"/>
        <w:ind w:firstLine="2552"/>
        <w:jc w:val="both"/>
        <w:rPr>
          <w:sz w:val="24"/>
          <w:szCs w:val="24"/>
        </w:rPr>
      </w:pPr>
      <w:r>
        <w:rPr>
          <w:sz w:val="24"/>
          <w:szCs w:val="24"/>
        </w:rPr>
        <w:t xml:space="preserve">Em relação aos projetos desenvolvidos com </w:t>
      </w:r>
      <w:r>
        <w:rPr>
          <w:sz w:val="24"/>
          <w:szCs w:val="24"/>
        </w:rPr>
        <w:t>recursos do Fundo Municipal dos Direitos da Criança e do Adolescente (COMCRIAMA)</w:t>
      </w:r>
      <w:r>
        <w:rPr>
          <w:sz w:val="24"/>
          <w:szCs w:val="24"/>
        </w:rPr>
        <w:t xml:space="preserve">, por </w:t>
      </w:r>
      <w:r w:rsidR="002F24FD">
        <w:rPr>
          <w:sz w:val="24"/>
          <w:szCs w:val="24"/>
        </w:rPr>
        <w:t>exemplo</w:t>
      </w:r>
      <w:r>
        <w:rPr>
          <w:sz w:val="24"/>
          <w:szCs w:val="24"/>
        </w:rPr>
        <w:t xml:space="preserve"> Projeto Espaço Amigo</w:t>
      </w:r>
      <w:r w:rsidR="002F24FD">
        <w:rPr>
          <w:sz w:val="24"/>
          <w:szCs w:val="24"/>
        </w:rPr>
        <w:t xml:space="preserve"> e</w:t>
      </w:r>
      <w:r>
        <w:rPr>
          <w:sz w:val="24"/>
          <w:szCs w:val="24"/>
        </w:rPr>
        <w:t xml:space="preserve"> </w:t>
      </w:r>
      <w:r w:rsidR="002F24FD">
        <w:rPr>
          <w:sz w:val="24"/>
          <w:szCs w:val="24"/>
        </w:rPr>
        <w:t xml:space="preserve">Projeto Pequeno Cidadão, e ao </w:t>
      </w:r>
      <w:r w:rsidR="002F24FD">
        <w:rPr>
          <w:sz w:val="24"/>
          <w:szCs w:val="24"/>
        </w:rPr>
        <w:t>Programa de Descentralização da Cultura</w:t>
      </w:r>
      <w:r w:rsidR="002F24FD">
        <w:rPr>
          <w:sz w:val="24"/>
          <w:szCs w:val="24"/>
        </w:rPr>
        <w:t>, restou suficientemente demonstrado que se trata de oficinas e monitorias específicas, com prazo determinado</w:t>
      </w:r>
      <w:r w:rsidR="00280237">
        <w:rPr>
          <w:sz w:val="24"/>
          <w:szCs w:val="24"/>
        </w:rPr>
        <w:t xml:space="preserve"> e sem reiteração</w:t>
      </w:r>
      <w:r w:rsidR="009864B6">
        <w:rPr>
          <w:sz w:val="24"/>
          <w:szCs w:val="24"/>
        </w:rPr>
        <w:t xml:space="preserve"> (fls. 326/329)</w:t>
      </w:r>
      <w:r w:rsidR="00280237">
        <w:rPr>
          <w:sz w:val="24"/>
          <w:szCs w:val="24"/>
        </w:rPr>
        <w:t>.</w:t>
      </w:r>
    </w:p>
    <w:p w:rsidR="00280237" w:rsidRDefault="00280237" w:rsidP="00C162CC">
      <w:pPr>
        <w:spacing w:line="360" w:lineRule="auto"/>
        <w:ind w:firstLine="2552"/>
        <w:jc w:val="both"/>
        <w:rPr>
          <w:sz w:val="24"/>
          <w:szCs w:val="24"/>
        </w:rPr>
      </w:pPr>
    </w:p>
    <w:p w:rsidR="009D6400" w:rsidRDefault="00280237" w:rsidP="009D6400">
      <w:pPr>
        <w:spacing w:line="360" w:lineRule="auto"/>
        <w:ind w:firstLine="2552"/>
        <w:jc w:val="both"/>
        <w:rPr>
          <w:sz w:val="24"/>
          <w:szCs w:val="24"/>
        </w:rPr>
      </w:pPr>
      <w:r>
        <w:rPr>
          <w:sz w:val="24"/>
          <w:szCs w:val="24"/>
        </w:rPr>
        <w:t>Ademais, todas as contratações foram precedidas de chamamento público</w:t>
      </w:r>
      <w:r w:rsidR="002D576F">
        <w:rPr>
          <w:sz w:val="24"/>
          <w:szCs w:val="24"/>
        </w:rPr>
        <w:t xml:space="preserve"> (fls. 128/166, 171, 275/320 e 335/362)</w:t>
      </w:r>
      <w:r>
        <w:rPr>
          <w:sz w:val="24"/>
          <w:szCs w:val="24"/>
        </w:rPr>
        <w:t xml:space="preserve">, com atenção aos princípios da impessoalidade, da publicidade e da eficiência, em busca do menor preço, cujas </w:t>
      </w:r>
      <w:r>
        <w:rPr>
          <w:sz w:val="24"/>
          <w:szCs w:val="24"/>
        </w:rPr>
        <w:lastRenderedPageBreak/>
        <w:t>estimativas iniciais se mostram compatíveis com</w:t>
      </w:r>
      <w:r w:rsidRPr="00280237">
        <w:rPr>
          <w:sz w:val="24"/>
          <w:szCs w:val="24"/>
        </w:rPr>
        <w:t xml:space="preserve"> </w:t>
      </w:r>
      <w:r>
        <w:rPr>
          <w:sz w:val="24"/>
          <w:szCs w:val="24"/>
        </w:rPr>
        <w:t>a tabela salarial dos servidores efetivos</w:t>
      </w:r>
      <w:r>
        <w:rPr>
          <w:sz w:val="24"/>
          <w:szCs w:val="24"/>
        </w:rPr>
        <w:t xml:space="preserve"> (</w:t>
      </w:r>
      <w:r>
        <w:rPr>
          <w:sz w:val="24"/>
          <w:szCs w:val="24"/>
        </w:rPr>
        <w:t>fls. 175/177</w:t>
      </w:r>
      <w:r>
        <w:rPr>
          <w:sz w:val="24"/>
          <w:szCs w:val="24"/>
        </w:rPr>
        <w:t>)</w:t>
      </w:r>
      <w:r>
        <w:rPr>
          <w:sz w:val="24"/>
          <w:szCs w:val="24"/>
        </w:rPr>
        <w:t>.</w:t>
      </w:r>
    </w:p>
    <w:p w:rsidR="009D6400" w:rsidRDefault="009D6400" w:rsidP="009D6400">
      <w:pPr>
        <w:spacing w:line="360" w:lineRule="auto"/>
        <w:ind w:firstLine="2552"/>
        <w:jc w:val="both"/>
        <w:rPr>
          <w:sz w:val="24"/>
          <w:szCs w:val="24"/>
        </w:rPr>
      </w:pPr>
    </w:p>
    <w:p w:rsidR="00E23B0E" w:rsidRDefault="009D6400" w:rsidP="00E23B0E">
      <w:pPr>
        <w:spacing w:line="360" w:lineRule="auto"/>
        <w:ind w:firstLine="2552"/>
        <w:jc w:val="both"/>
        <w:rPr>
          <w:sz w:val="24"/>
          <w:szCs w:val="24"/>
        </w:rPr>
      </w:pPr>
      <w:r>
        <w:rPr>
          <w:sz w:val="24"/>
          <w:szCs w:val="24"/>
        </w:rPr>
        <w:t xml:space="preserve">Por outro lado, quanto às </w:t>
      </w:r>
      <w:r>
        <w:rPr>
          <w:sz w:val="24"/>
          <w:szCs w:val="24"/>
        </w:rPr>
        <w:t xml:space="preserve">funções de </w:t>
      </w:r>
      <w:r w:rsidRPr="000D5F10">
        <w:rPr>
          <w:bCs/>
          <w:color w:val="000000"/>
          <w:sz w:val="24"/>
          <w:szCs w:val="24"/>
          <w:u w:val="single"/>
        </w:rPr>
        <w:t>Facilitador de Apoio ao Cadastro Único</w:t>
      </w:r>
      <w:r w:rsidRPr="008D433C">
        <w:rPr>
          <w:bCs/>
          <w:color w:val="000000"/>
          <w:sz w:val="24"/>
          <w:szCs w:val="24"/>
        </w:rPr>
        <w:t>,</w:t>
      </w:r>
      <w:r>
        <w:rPr>
          <w:bCs/>
          <w:color w:val="000000"/>
          <w:sz w:val="24"/>
          <w:szCs w:val="24"/>
        </w:rPr>
        <w:t xml:space="preserve"> </w:t>
      </w:r>
      <w:r>
        <w:rPr>
          <w:bCs/>
          <w:color w:val="000000"/>
          <w:sz w:val="24"/>
          <w:szCs w:val="24"/>
          <w:u w:val="single"/>
        </w:rPr>
        <w:t>Facilitador de Apoio n</w:t>
      </w:r>
      <w:r w:rsidRPr="000D5F10">
        <w:rPr>
          <w:bCs/>
          <w:color w:val="000000"/>
          <w:sz w:val="24"/>
          <w:szCs w:val="24"/>
          <w:u w:val="single"/>
        </w:rPr>
        <w:t>o</w:t>
      </w:r>
      <w:r>
        <w:rPr>
          <w:bCs/>
          <w:color w:val="000000"/>
          <w:sz w:val="24"/>
          <w:szCs w:val="24"/>
          <w:u w:val="single"/>
        </w:rPr>
        <w:t>s</w:t>
      </w:r>
      <w:r w:rsidRPr="000D5F10">
        <w:rPr>
          <w:bCs/>
          <w:color w:val="000000"/>
          <w:sz w:val="24"/>
          <w:szCs w:val="24"/>
          <w:u w:val="single"/>
        </w:rPr>
        <w:t xml:space="preserve"> </w:t>
      </w:r>
      <w:r>
        <w:rPr>
          <w:bCs/>
          <w:color w:val="000000"/>
          <w:sz w:val="24"/>
          <w:szCs w:val="24"/>
          <w:u w:val="single"/>
        </w:rPr>
        <w:t>CRAS (inclusive no PAIF e no SCFV)</w:t>
      </w:r>
      <w:r w:rsidRPr="008D433C">
        <w:rPr>
          <w:bCs/>
          <w:color w:val="000000"/>
          <w:sz w:val="24"/>
          <w:szCs w:val="24"/>
        </w:rPr>
        <w:t>,</w:t>
      </w:r>
      <w:r>
        <w:rPr>
          <w:bCs/>
          <w:color w:val="000000"/>
          <w:sz w:val="24"/>
          <w:szCs w:val="24"/>
        </w:rPr>
        <w:t xml:space="preserve"> </w:t>
      </w:r>
      <w:r>
        <w:rPr>
          <w:bCs/>
          <w:color w:val="000000"/>
          <w:sz w:val="24"/>
          <w:szCs w:val="24"/>
          <w:u w:val="single"/>
        </w:rPr>
        <w:t>Facilitador de Apoio n</w:t>
      </w:r>
      <w:r w:rsidRPr="000D5F10">
        <w:rPr>
          <w:bCs/>
          <w:color w:val="000000"/>
          <w:sz w:val="24"/>
          <w:szCs w:val="24"/>
          <w:u w:val="single"/>
        </w:rPr>
        <w:t xml:space="preserve">o </w:t>
      </w:r>
      <w:r>
        <w:rPr>
          <w:bCs/>
          <w:color w:val="000000"/>
          <w:sz w:val="24"/>
          <w:szCs w:val="24"/>
          <w:u w:val="single"/>
        </w:rPr>
        <w:t>CREAS (inclusive no PAEFI)</w:t>
      </w:r>
      <w:r>
        <w:rPr>
          <w:bCs/>
          <w:color w:val="000000"/>
          <w:sz w:val="24"/>
          <w:szCs w:val="24"/>
        </w:rPr>
        <w:t xml:space="preserve">, </w:t>
      </w:r>
      <w:r>
        <w:rPr>
          <w:bCs/>
          <w:color w:val="000000"/>
          <w:sz w:val="24"/>
          <w:szCs w:val="24"/>
          <w:u w:val="single"/>
        </w:rPr>
        <w:t>Facilitador de PAIF</w:t>
      </w:r>
      <w:r>
        <w:rPr>
          <w:bCs/>
          <w:color w:val="000000"/>
          <w:sz w:val="24"/>
          <w:szCs w:val="24"/>
        </w:rPr>
        <w:t xml:space="preserve">, </w:t>
      </w:r>
      <w:r w:rsidRPr="00B7671D">
        <w:rPr>
          <w:bCs/>
          <w:color w:val="000000"/>
          <w:sz w:val="24"/>
          <w:szCs w:val="24"/>
          <w:u w:val="single"/>
        </w:rPr>
        <w:t>Abordagem Social</w:t>
      </w:r>
      <w:r>
        <w:rPr>
          <w:bCs/>
          <w:color w:val="000000"/>
          <w:sz w:val="24"/>
          <w:szCs w:val="24"/>
        </w:rPr>
        <w:t xml:space="preserve"> e </w:t>
      </w:r>
      <w:r w:rsidRPr="00B7671D">
        <w:rPr>
          <w:sz w:val="24"/>
          <w:szCs w:val="24"/>
          <w:u w:val="single"/>
        </w:rPr>
        <w:t>Oficineiros nos CAPS (inclusive CAPS-AD)</w:t>
      </w:r>
      <w:r>
        <w:rPr>
          <w:sz w:val="24"/>
          <w:szCs w:val="24"/>
        </w:rPr>
        <w:t xml:space="preserve">, apurou-se, </w:t>
      </w:r>
      <w:r>
        <w:rPr>
          <w:sz w:val="24"/>
          <w:szCs w:val="24"/>
        </w:rPr>
        <w:t>conforme, por exemplo,</w:t>
      </w:r>
      <w:r w:rsidRPr="00382C21">
        <w:rPr>
          <w:sz w:val="24"/>
          <w:szCs w:val="24"/>
        </w:rPr>
        <w:t xml:space="preserve"> </w:t>
      </w:r>
      <w:r>
        <w:rPr>
          <w:sz w:val="24"/>
          <w:szCs w:val="24"/>
        </w:rPr>
        <w:t>Edital de Chamamento Público nº 04/2016 (Processo Licitatório nº 38/2016),</w:t>
      </w:r>
      <w:r w:rsidRPr="008B6F5F">
        <w:rPr>
          <w:sz w:val="24"/>
          <w:szCs w:val="24"/>
        </w:rPr>
        <w:t xml:space="preserve"> </w:t>
      </w:r>
      <w:r>
        <w:rPr>
          <w:sz w:val="24"/>
          <w:szCs w:val="24"/>
        </w:rPr>
        <w:t>Edital de Chamamento Público nº 01/2018 (Processo Licitatório nº 07/2018) e Edital de Chamamento Público nº 02/2018 (Processo Licitatório nº 21/2018),</w:t>
      </w:r>
      <w:r>
        <w:rPr>
          <w:sz w:val="24"/>
          <w:szCs w:val="24"/>
        </w:rPr>
        <w:t xml:space="preserve"> que</w:t>
      </w:r>
      <w:r>
        <w:rPr>
          <w:sz w:val="24"/>
          <w:szCs w:val="24"/>
        </w:rPr>
        <w:t xml:space="preserve"> se trata de atividades rotineiras e permanentes</w:t>
      </w:r>
      <w:r>
        <w:rPr>
          <w:sz w:val="24"/>
          <w:szCs w:val="24"/>
        </w:rPr>
        <w:t>,</w:t>
      </w:r>
      <w:r>
        <w:rPr>
          <w:sz w:val="24"/>
          <w:szCs w:val="24"/>
        </w:rPr>
        <w:t xml:space="preserve"> inerentes aos cargos de provimento efetivo, o que viola a exigência constitucional do concurso público, prevista no art. 37, incs. II e IX, da Constituição Federal, e o art. 4</w:t>
      </w:r>
      <w:r>
        <w:rPr>
          <w:sz w:val="24"/>
          <w:szCs w:val="24"/>
        </w:rPr>
        <w:t>º, inc. I, da Lei nº 4.717/1965.</w:t>
      </w:r>
    </w:p>
    <w:p w:rsidR="00E23B0E" w:rsidRDefault="00E23B0E" w:rsidP="00E23B0E">
      <w:pPr>
        <w:spacing w:line="360" w:lineRule="auto"/>
        <w:ind w:firstLine="2552"/>
        <w:jc w:val="both"/>
        <w:rPr>
          <w:sz w:val="24"/>
          <w:szCs w:val="24"/>
        </w:rPr>
      </w:pPr>
    </w:p>
    <w:p w:rsidR="0048061C" w:rsidRPr="00E23B0E" w:rsidRDefault="00FA7B49" w:rsidP="00E23B0E">
      <w:pPr>
        <w:spacing w:line="360" w:lineRule="auto"/>
        <w:ind w:firstLine="2552"/>
        <w:jc w:val="both"/>
        <w:rPr>
          <w:color w:val="000000" w:themeColor="text1"/>
          <w:sz w:val="24"/>
          <w:szCs w:val="24"/>
          <w:u w:val="single"/>
        </w:rPr>
      </w:pPr>
      <w:r>
        <w:rPr>
          <w:color w:val="000000" w:themeColor="text1"/>
          <w:sz w:val="24"/>
          <w:szCs w:val="24"/>
        </w:rPr>
        <w:t>Em relaç</w:t>
      </w:r>
      <w:r w:rsidR="00E23B0E">
        <w:rPr>
          <w:color w:val="000000" w:themeColor="text1"/>
          <w:sz w:val="24"/>
          <w:szCs w:val="24"/>
        </w:rPr>
        <w:t>ão a essa</w:t>
      </w:r>
      <w:r>
        <w:rPr>
          <w:color w:val="000000" w:themeColor="text1"/>
          <w:sz w:val="24"/>
          <w:szCs w:val="24"/>
        </w:rPr>
        <w:t>s funções</w:t>
      </w:r>
      <w:r w:rsidR="0048061C" w:rsidRPr="00BC335E">
        <w:rPr>
          <w:color w:val="000000" w:themeColor="text1"/>
          <w:sz w:val="24"/>
          <w:szCs w:val="24"/>
        </w:rPr>
        <w:t xml:space="preserve">, houve a celebração do anexo </w:t>
      </w:r>
      <w:r w:rsidR="0048061C" w:rsidRPr="00BC335E">
        <w:rPr>
          <w:b/>
          <w:color w:val="000000"/>
          <w:sz w:val="24"/>
          <w:szCs w:val="24"/>
        </w:rPr>
        <w:t xml:space="preserve">TERMO DE COMPROMISSO DE AJUSTAMENTO DE CONDUTA </w:t>
      </w:r>
      <w:r w:rsidR="0048061C" w:rsidRPr="00BC335E">
        <w:rPr>
          <w:color w:val="000000"/>
          <w:sz w:val="24"/>
          <w:szCs w:val="24"/>
        </w:rPr>
        <w:t xml:space="preserve">com </w:t>
      </w:r>
      <w:r w:rsidR="00E23B0E">
        <w:rPr>
          <w:sz w:val="24"/>
          <w:szCs w:val="24"/>
        </w:rPr>
        <w:t>o</w:t>
      </w:r>
      <w:r w:rsidR="00E23B0E" w:rsidRPr="009F4655">
        <w:rPr>
          <w:sz w:val="24"/>
          <w:szCs w:val="24"/>
        </w:rPr>
        <w:t xml:space="preserve"> </w:t>
      </w:r>
      <w:r w:rsidR="00E23B0E" w:rsidRPr="00826A66">
        <w:rPr>
          <w:b/>
          <w:sz w:val="24"/>
          <w:szCs w:val="24"/>
        </w:rPr>
        <w:t>Município de Matão</w:t>
      </w:r>
      <w:r w:rsidR="00E23B0E">
        <w:rPr>
          <w:sz w:val="24"/>
          <w:szCs w:val="24"/>
        </w:rPr>
        <w:t>, pelo P</w:t>
      </w:r>
      <w:r w:rsidR="00E23B0E" w:rsidRPr="009F4655">
        <w:rPr>
          <w:sz w:val="24"/>
          <w:szCs w:val="24"/>
        </w:rPr>
        <w:t>refeito</w:t>
      </w:r>
      <w:r w:rsidR="00E23B0E">
        <w:rPr>
          <w:sz w:val="24"/>
          <w:szCs w:val="24"/>
        </w:rPr>
        <w:t xml:space="preserve"> </w:t>
      </w:r>
      <w:r w:rsidR="00E23B0E" w:rsidRPr="00C61502">
        <w:rPr>
          <w:b/>
          <w:sz w:val="24"/>
          <w:szCs w:val="24"/>
        </w:rPr>
        <w:t>José Edinardo Esquetini</w:t>
      </w:r>
      <w:r w:rsidR="00E23B0E" w:rsidRPr="009F4655">
        <w:rPr>
          <w:sz w:val="24"/>
          <w:szCs w:val="24"/>
        </w:rPr>
        <w:t>,</w:t>
      </w:r>
      <w:r w:rsidR="00E23B0E">
        <w:rPr>
          <w:sz w:val="24"/>
          <w:szCs w:val="24"/>
        </w:rPr>
        <w:t xml:space="preserve"> em que se obrigou, dentre outros,</w:t>
      </w:r>
      <w:r w:rsidR="00E23B0E">
        <w:rPr>
          <w:sz w:val="24"/>
          <w:szCs w:val="24"/>
        </w:rPr>
        <w:t xml:space="preserve"> </w:t>
      </w:r>
      <w:r w:rsidR="00E23B0E" w:rsidRPr="009F4655">
        <w:rPr>
          <w:sz w:val="24"/>
          <w:szCs w:val="24"/>
        </w:rPr>
        <w:t>a</w:t>
      </w:r>
      <w:r w:rsidR="00E23B0E">
        <w:rPr>
          <w:sz w:val="24"/>
          <w:szCs w:val="24"/>
        </w:rPr>
        <w:t xml:space="preserve"> encerrar os contratos de prestação de serviços para as funções acima mencionadas </w:t>
      </w:r>
      <w:r w:rsidR="00E23B0E" w:rsidRPr="00E23B0E">
        <w:rPr>
          <w:sz w:val="24"/>
          <w:szCs w:val="24"/>
          <w:u w:val="single"/>
        </w:rPr>
        <w:t>até o dia 30/09/2019</w:t>
      </w:r>
      <w:r w:rsidR="00E23B0E">
        <w:rPr>
          <w:sz w:val="24"/>
          <w:szCs w:val="24"/>
        </w:rPr>
        <w:t xml:space="preserve"> e, a partir de então, a se abster de realizar novas contratações para essas funções sem a prévia</w:t>
      </w:r>
      <w:r w:rsidR="00E23B0E">
        <w:rPr>
          <w:sz w:val="24"/>
          <w:szCs w:val="24"/>
        </w:rPr>
        <w:t xml:space="preserve"> realização de concurso público, </w:t>
      </w:r>
      <w:r w:rsidR="00E23B0E" w:rsidRPr="009F4655">
        <w:rPr>
          <w:sz w:val="24"/>
          <w:szCs w:val="24"/>
        </w:rPr>
        <w:t>somente</w:t>
      </w:r>
      <w:r w:rsidR="00E23B0E">
        <w:rPr>
          <w:sz w:val="24"/>
          <w:szCs w:val="24"/>
        </w:rPr>
        <w:t xml:space="preserve"> desempenhando</w:t>
      </w:r>
      <w:r w:rsidR="00E23B0E">
        <w:rPr>
          <w:sz w:val="24"/>
          <w:szCs w:val="24"/>
        </w:rPr>
        <w:t xml:space="preserve"> as funções</w:t>
      </w:r>
      <w:r w:rsidR="00E23B0E" w:rsidRPr="003630B1">
        <w:rPr>
          <w:sz w:val="24"/>
          <w:szCs w:val="24"/>
        </w:rPr>
        <w:t xml:space="preserve"> </w:t>
      </w:r>
      <w:r w:rsidR="00E23B0E">
        <w:rPr>
          <w:sz w:val="24"/>
          <w:szCs w:val="24"/>
        </w:rPr>
        <w:t>acima mencionadas por meio de servidores efetivos</w:t>
      </w:r>
      <w:r w:rsidR="00E23B0E">
        <w:rPr>
          <w:sz w:val="24"/>
          <w:szCs w:val="24"/>
        </w:rPr>
        <w:t xml:space="preserve">, </w:t>
      </w:r>
      <w:r w:rsidR="0048061C" w:rsidRPr="00E23B0E">
        <w:rPr>
          <w:color w:val="000000"/>
          <w:sz w:val="24"/>
          <w:szCs w:val="24"/>
          <w:u w:val="single"/>
        </w:rPr>
        <w:t xml:space="preserve">sob pena de multa pessoal e diária, no valor de R$ </w:t>
      </w:r>
      <w:r w:rsidR="00E23B0E" w:rsidRPr="00E23B0E">
        <w:rPr>
          <w:sz w:val="24"/>
          <w:szCs w:val="24"/>
          <w:u w:val="single"/>
        </w:rPr>
        <w:t xml:space="preserve">500,00, aplicada para cada dia em que as funções foram desempenhadas por contratados “terceirizados”, em desacordo com </w:t>
      </w:r>
      <w:r w:rsidR="00E23B0E">
        <w:rPr>
          <w:sz w:val="24"/>
          <w:szCs w:val="24"/>
          <w:u w:val="single"/>
        </w:rPr>
        <w:t>o</w:t>
      </w:r>
      <w:r w:rsidR="00E23B0E" w:rsidRPr="00E23B0E">
        <w:rPr>
          <w:sz w:val="24"/>
          <w:szCs w:val="24"/>
          <w:u w:val="single"/>
        </w:rPr>
        <w:t xml:space="preserve"> compromisso</w:t>
      </w:r>
      <w:r w:rsidR="0048061C" w:rsidRPr="00E23B0E">
        <w:rPr>
          <w:color w:val="000000"/>
          <w:sz w:val="24"/>
          <w:szCs w:val="24"/>
        </w:rPr>
        <w:t>.</w:t>
      </w:r>
      <w:r w:rsidR="0048061C" w:rsidRPr="00E23B0E">
        <w:rPr>
          <w:color w:val="000000"/>
          <w:sz w:val="24"/>
          <w:szCs w:val="24"/>
          <w:u w:val="single"/>
        </w:rPr>
        <w:t xml:space="preserve"> </w:t>
      </w:r>
    </w:p>
    <w:p w:rsidR="0048061C" w:rsidRPr="00BC335E" w:rsidRDefault="0048061C" w:rsidP="00BC335E">
      <w:pPr>
        <w:tabs>
          <w:tab w:val="left" w:pos="426"/>
          <w:tab w:val="left" w:pos="3402"/>
        </w:tabs>
        <w:spacing w:line="360" w:lineRule="auto"/>
        <w:ind w:firstLine="2552"/>
        <w:jc w:val="both"/>
        <w:rPr>
          <w:sz w:val="24"/>
          <w:szCs w:val="24"/>
        </w:rPr>
      </w:pPr>
    </w:p>
    <w:p w:rsidR="0048061C" w:rsidRPr="00BC335E" w:rsidRDefault="0048061C" w:rsidP="00BC335E">
      <w:pPr>
        <w:spacing w:line="360" w:lineRule="auto"/>
        <w:ind w:firstLine="2552"/>
        <w:jc w:val="both"/>
        <w:rPr>
          <w:sz w:val="24"/>
          <w:szCs w:val="24"/>
        </w:rPr>
      </w:pPr>
      <w:r w:rsidRPr="00BC335E">
        <w:rPr>
          <w:sz w:val="24"/>
          <w:szCs w:val="24"/>
        </w:rPr>
        <w:t>O cumprimento do Termo de Compromisso de Ajustamento de Conduta firmado com o Ministério Público, salvo melhor juízo, é suficiente para a defesa do patrimônio público.</w:t>
      </w:r>
    </w:p>
    <w:p w:rsidR="0048061C" w:rsidRPr="00BC335E" w:rsidRDefault="0048061C" w:rsidP="00BC335E">
      <w:pPr>
        <w:spacing w:line="360" w:lineRule="auto"/>
        <w:ind w:firstLine="2552"/>
        <w:jc w:val="both"/>
        <w:rPr>
          <w:sz w:val="24"/>
          <w:szCs w:val="24"/>
        </w:rPr>
      </w:pPr>
    </w:p>
    <w:p w:rsidR="0048061C" w:rsidRPr="00BC335E" w:rsidRDefault="0048061C" w:rsidP="00BC335E">
      <w:pPr>
        <w:spacing w:line="360" w:lineRule="auto"/>
        <w:ind w:firstLine="2552"/>
        <w:jc w:val="both"/>
        <w:rPr>
          <w:sz w:val="24"/>
          <w:szCs w:val="24"/>
        </w:rPr>
      </w:pPr>
      <w:r w:rsidRPr="00BC335E">
        <w:rPr>
          <w:sz w:val="24"/>
          <w:szCs w:val="24"/>
        </w:rPr>
        <w:lastRenderedPageBreak/>
        <w:t xml:space="preserve">Isso porque não há indícios de que os servidores </w:t>
      </w:r>
      <w:r w:rsidR="00C61864">
        <w:rPr>
          <w:sz w:val="24"/>
          <w:szCs w:val="24"/>
        </w:rPr>
        <w:t>contratados</w:t>
      </w:r>
      <w:r w:rsidRPr="00BC335E">
        <w:rPr>
          <w:sz w:val="24"/>
          <w:szCs w:val="24"/>
        </w:rPr>
        <w:t xml:space="preserve"> não </w:t>
      </w:r>
      <w:r w:rsidR="00C61864">
        <w:rPr>
          <w:sz w:val="24"/>
          <w:szCs w:val="24"/>
        </w:rPr>
        <w:t>tenham</w:t>
      </w:r>
      <w:r w:rsidRPr="00BC335E">
        <w:rPr>
          <w:sz w:val="24"/>
          <w:szCs w:val="24"/>
        </w:rPr>
        <w:t xml:space="preserve"> efetivamente</w:t>
      </w:r>
      <w:r w:rsidR="00C61864">
        <w:rPr>
          <w:sz w:val="24"/>
          <w:szCs w:val="24"/>
        </w:rPr>
        <w:t xml:space="preserve"> prestado os serviços,</w:t>
      </w:r>
      <w:r w:rsidRPr="00BC335E">
        <w:rPr>
          <w:sz w:val="24"/>
          <w:szCs w:val="24"/>
        </w:rPr>
        <w:t xml:space="preserve"> não havendo que se falar em prejuízo ao erário.</w:t>
      </w:r>
    </w:p>
    <w:p w:rsidR="0048061C" w:rsidRPr="00BC335E" w:rsidRDefault="0048061C" w:rsidP="00BC335E">
      <w:pPr>
        <w:spacing w:line="360" w:lineRule="auto"/>
        <w:ind w:firstLine="2552"/>
        <w:jc w:val="both"/>
        <w:rPr>
          <w:sz w:val="24"/>
          <w:szCs w:val="24"/>
        </w:rPr>
      </w:pPr>
    </w:p>
    <w:p w:rsidR="0048061C" w:rsidRPr="00BC335E" w:rsidRDefault="0048061C" w:rsidP="00BC335E">
      <w:pPr>
        <w:spacing w:line="360" w:lineRule="auto"/>
        <w:ind w:firstLine="2552"/>
        <w:jc w:val="both"/>
        <w:rPr>
          <w:sz w:val="24"/>
          <w:szCs w:val="24"/>
        </w:rPr>
      </w:pPr>
      <w:r w:rsidRPr="00BC335E">
        <w:rPr>
          <w:sz w:val="24"/>
          <w:szCs w:val="24"/>
        </w:rPr>
        <w:t xml:space="preserve">E, apesar da ilegalidade praticada, não se vislumbra, em princípio, dolo ou má-fé na conduta do </w:t>
      </w:r>
      <w:r w:rsidRPr="00BC335E">
        <w:rPr>
          <w:b/>
          <w:color w:val="000000" w:themeColor="text1"/>
          <w:sz w:val="24"/>
          <w:szCs w:val="24"/>
        </w:rPr>
        <w:t>Prefeito Municipal de Matão</w:t>
      </w:r>
      <w:r w:rsidRPr="00BC335E">
        <w:rPr>
          <w:sz w:val="24"/>
          <w:szCs w:val="24"/>
        </w:rPr>
        <w:t>.</w:t>
      </w:r>
    </w:p>
    <w:p w:rsidR="0048061C" w:rsidRPr="00BC335E" w:rsidRDefault="0048061C" w:rsidP="00BC335E">
      <w:pPr>
        <w:spacing w:line="360" w:lineRule="auto"/>
        <w:ind w:firstLine="2552"/>
        <w:jc w:val="both"/>
        <w:rPr>
          <w:sz w:val="24"/>
          <w:szCs w:val="24"/>
        </w:rPr>
      </w:pPr>
      <w:r w:rsidRPr="00BC335E">
        <w:rPr>
          <w:sz w:val="24"/>
          <w:szCs w:val="24"/>
        </w:rPr>
        <w:t xml:space="preserve"> </w:t>
      </w:r>
    </w:p>
    <w:p w:rsidR="0048061C" w:rsidRPr="00BC335E" w:rsidRDefault="0048061C" w:rsidP="00BC335E">
      <w:pPr>
        <w:spacing w:line="360" w:lineRule="auto"/>
        <w:ind w:firstLine="2552"/>
        <w:jc w:val="both"/>
        <w:rPr>
          <w:sz w:val="24"/>
          <w:szCs w:val="24"/>
        </w:rPr>
      </w:pPr>
      <w:r w:rsidRPr="00BC335E">
        <w:rPr>
          <w:sz w:val="24"/>
          <w:szCs w:val="24"/>
        </w:rPr>
        <w:t xml:space="preserve">Como observa Wallace Paiva Martins Júnior (Probidade Administrativa, 4ª edição, Saraiva, São Paulo, 2009, p. 286): </w:t>
      </w:r>
    </w:p>
    <w:p w:rsidR="0048061C" w:rsidRPr="00BC335E" w:rsidRDefault="0048061C" w:rsidP="00BC335E">
      <w:pPr>
        <w:spacing w:line="360" w:lineRule="auto"/>
        <w:ind w:left="2124" w:firstLine="2552"/>
        <w:jc w:val="both"/>
        <w:rPr>
          <w:b/>
          <w:i/>
          <w:sz w:val="24"/>
          <w:szCs w:val="24"/>
        </w:rPr>
      </w:pPr>
    </w:p>
    <w:p w:rsidR="0048061C" w:rsidRPr="00BC335E" w:rsidRDefault="0048061C" w:rsidP="00C61864">
      <w:pPr>
        <w:spacing w:line="360" w:lineRule="auto"/>
        <w:ind w:left="567" w:right="569"/>
        <w:jc w:val="both"/>
        <w:rPr>
          <w:sz w:val="24"/>
          <w:szCs w:val="24"/>
        </w:rPr>
      </w:pPr>
      <w:r w:rsidRPr="00BC335E">
        <w:rPr>
          <w:i/>
          <w:sz w:val="24"/>
          <w:szCs w:val="24"/>
        </w:rPr>
        <w:t xml:space="preserve">“O artigo 11 preocupa-se com a intensidade do elemento volitivo do agente, pune condutas dolosas e culposas (aqui entendida a culpa grave). De outra parte, deve-se considerar, ainda, que é mister a ocorrência de grave e inequívoca violação aos princípios e deveres administrativos, notadamente legalidade e moralidade, que revele falta de ética e não meras irregularidades que não configuram dano aos princípios e deveres administrativos”. </w:t>
      </w:r>
    </w:p>
    <w:p w:rsidR="0048061C" w:rsidRPr="00BC335E" w:rsidRDefault="0048061C" w:rsidP="00BC335E">
      <w:pPr>
        <w:spacing w:line="360" w:lineRule="auto"/>
        <w:ind w:firstLine="2552"/>
        <w:jc w:val="both"/>
        <w:rPr>
          <w:sz w:val="24"/>
          <w:szCs w:val="24"/>
        </w:rPr>
      </w:pPr>
    </w:p>
    <w:p w:rsidR="0048061C" w:rsidRPr="00BC335E" w:rsidRDefault="0048061C" w:rsidP="00BC335E">
      <w:pPr>
        <w:spacing w:line="360" w:lineRule="auto"/>
        <w:ind w:firstLine="2552"/>
        <w:jc w:val="both"/>
        <w:rPr>
          <w:sz w:val="24"/>
          <w:szCs w:val="24"/>
        </w:rPr>
      </w:pPr>
      <w:r w:rsidRPr="00BC335E">
        <w:rPr>
          <w:sz w:val="24"/>
          <w:szCs w:val="24"/>
        </w:rPr>
        <w:t xml:space="preserve">Nesse sentido também, segundo Maria Sylvia Zanella Di Pietro (Direito Administrativo, 24ª edição, Atlas, São Paulo, 2011, p. 843/844): </w:t>
      </w:r>
    </w:p>
    <w:p w:rsidR="0048061C" w:rsidRPr="00BC335E" w:rsidRDefault="0048061C" w:rsidP="00BC335E">
      <w:pPr>
        <w:spacing w:line="360" w:lineRule="auto"/>
        <w:ind w:left="2124" w:firstLine="2552"/>
        <w:jc w:val="both"/>
        <w:rPr>
          <w:b/>
          <w:i/>
          <w:sz w:val="24"/>
          <w:szCs w:val="24"/>
        </w:rPr>
      </w:pPr>
    </w:p>
    <w:p w:rsidR="00C61864" w:rsidRDefault="0048061C" w:rsidP="00C61864">
      <w:pPr>
        <w:spacing w:line="360" w:lineRule="auto"/>
        <w:ind w:left="567" w:right="569"/>
        <w:jc w:val="both"/>
        <w:rPr>
          <w:i/>
          <w:sz w:val="24"/>
          <w:szCs w:val="24"/>
        </w:rPr>
      </w:pPr>
      <w:r w:rsidRPr="00BC335E">
        <w:rPr>
          <w:i/>
          <w:sz w:val="24"/>
          <w:szCs w:val="24"/>
        </w:rPr>
        <w:t xml:space="preserve">“O enquadramento na lei de improbidade exige culpa ou dolo por parte do sujeito ativo. Mesmo quando algum ato ilegal seja praticado, é preciso verificar se houve culpa ou dolo, se houve um mínimo de má-fé que revele realmente a presença de um comportamento desonesto. A quantidade de leis, decretos, medidas provisórias, regulamentos, portarias torna praticamente impossível a aplicação do velho princípio de que todos conhecem a lei. Além disso, algumas normas admitem diferentes interpretações e são aplicadas por servidores públicos estranhos à área jurídica. Por isso mesmo, a aplicação da lei de improbidade exige bom-senso, pesquisa da intenção do agente, sob pena de sobrecarregar-se inutilmente o Judiciário com questões irrelevantes, </w:t>
      </w:r>
      <w:r w:rsidRPr="00BC335E">
        <w:rPr>
          <w:i/>
          <w:sz w:val="24"/>
          <w:szCs w:val="24"/>
        </w:rPr>
        <w:lastRenderedPageBreak/>
        <w:t>que podem ser adequadamente resolvidas na própria esfera administrativa. A própria severidade das sanções previstas na Constituição está a demonstrar que o objetivo foi o de punir infrações que tenham um mínimo de gravidade, por apresentarem consequências danosas para o patrimônio público (em sentido amplo), ou propiciarem benefícios indevidos para o agente ou para terceiros. A aplicação das medidas previstas na lei exige observância do princípio da razoabilidade, sob o seu aspecto de proporcionalidade entre meios e fins.</w:t>
      </w:r>
    </w:p>
    <w:p w:rsidR="0048061C" w:rsidRPr="00BC335E" w:rsidRDefault="0048061C" w:rsidP="00C61864">
      <w:pPr>
        <w:spacing w:line="360" w:lineRule="auto"/>
        <w:ind w:left="567" w:right="569"/>
        <w:jc w:val="both"/>
        <w:rPr>
          <w:i/>
          <w:sz w:val="24"/>
          <w:szCs w:val="24"/>
        </w:rPr>
      </w:pPr>
      <w:r w:rsidRPr="00BC335E">
        <w:rPr>
          <w:i/>
          <w:sz w:val="24"/>
          <w:szCs w:val="24"/>
        </w:rPr>
        <w:t>(...)</w:t>
      </w:r>
    </w:p>
    <w:p w:rsidR="0048061C" w:rsidRPr="00BC335E" w:rsidRDefault="0048061C" w:rsidP="00C61864">
      <w:pPr>
        <w:spacing w:line="360" w:lineRule="auto"/>
        <w:ind w:left="567" w:right="569"/>
        <w:jc w:val="both"/>
        <w:rPr>
          <w:i/>
          <w:sz w:val="24"/>
          <w:szCs w:val="24"/>
        </w:rPr>
      </w:pPr>
      <w:r w:rsidRPr="00BC335E">
        <w:rPr>
          <w:i/>
          <w:sz w:val="24"/>
          <w:szCs w:val="24"/>
        </w:rPr>
        <w:t>No caso da lei de improbidade, a presença do elemento subjetivo é tanto mais relevante pelo fato de ser objetivo primordial do legislador constituinte o de assegurar a probidade, a moralidade, a honestidade dentro da Administração Pública. Sem um mínimo de má-fé, não se pode cogitar da aplicação de penalidades tão severas como a suspensão dos direitos políticos e a perda da função pública.”</w:t>
      </w:r>
      <w:r w:rsidRPr="00BC335E">
        <w:rPr>
          <w:sz w:val="24"/>
          <w:szCs w:val="24"/>
        </w:rPr>
        <w:t>.</w:t>
      </w:r>
    </w:p>
    <w:p w:rsidR="0048061C" w:rsidRPr="00BC335E" w:rsidRDefault="0048061C" w:rsidP="00BC335E">
      <w:pPr>
        <w:spacing w:line="360" w:lineRule="auto"/>
        <w:ind w:right="2" w:firstLine="2552"/>
        <w:jc w:val="both"/>
        <w:rPr>
          <w:sz w:val="24"/>
          <w:szCs w:val="24"/>
        </w:rPr>
      </w:pPr>
      <w:r w:rsidRPr="00BC335E">
        <w:rPr>
          <w:sz w:val="24"/>
          <w:szCs w:val="24"/>
        </w:rPr>
        <w:t xml:space="preserve"> </w:t>
      </w:r>
    </w:p>
    <w:p w:rsidR="0048061C" w:rsidRPr="00BC335E" w:rsidRDefault="0048061C" w:rsidP="00BC335E">
      <w:pPr>
        <w:spacing w:line="360" w:lineRule="auto"/>
        <w:ind w:right="2" w:firstLine="2552"/>
        <w:jc w:val="both"/>
        <w:rPr>
          <w:sz w:val="24"/>
          <w:szCs w:val="24"/>
        </w:rPr>
      </w:pPr>
      <w:r w:rsidRPr="00BC335E">
        <w:rPr>
          <w:sz w:val="24"/>
          <w:szCs w:val="24"/>
        </w:rPr>
        <w:t xml:space="preserve">Não destoa disso o posicionamento de Waldo Fazzio Junior (Improbidade Administrativa, Atlas, São Paulo, 2012, p. 305): </w:t>
      </w:r>
    </w:p>
    <w:p w:rsidR="0048061C" w:rsidRPr="00BC335E" w:rsidRDefault="0048061C" w:rsidP="00BC335E">
      <w:pPr>
        <w:spacing w:line="360" w:lineRule="auto"/>
        <w:ind w:left="2124" w:firstLine="2552"/>
        <w:jc w:val="both"/>
        <w:rPr>
          <w:b/>
          <w:i/>
          <w:sz w:val="24"/>
          <w:szCs w:val="24"/>
        </w:rPr>
      </w:pPr>
    </w:p>
    <w:p w:rsidR="0048061C" w:rsidRPr="00BC335E" w:rsidRDefault="0048061C" w:rsidP="00C61864">
      <w:pPr>
        <w:spacing w:line="360" w:lineRule="auto"/>
        <w:ind w:left="567" w:right="569"/>
        <w:jc w:val="both"/>
        <w:rPr>
          <w:sz w:val="24"/>
          <w:szCs w:val="24"/>
        </w:rPr>
      </w:pPr>
      <w:r w:rsidRPr="00BC335E">
        <w:rPr>
          <w:i/>
          <w:sz w:val="24"/>
          <w:szCs w:val="24"/>
        </w:rPr>
        <w:t>“No ponto, vale mencionar que é muito delgado o espaço que separa práticas administrativas ilegais e irregularidades suscetíveis de correção administrativa, cometidas sem má-fé que atenta contra princípios ético-jurídicos. É da transparente expressão desta, perfazendo o entorno da ilegalidade, circundando-a de malícia, que resulta o vício da improbidade. A Lei nº 8.429/92 está situada num plano em que o jurídico, o deontológico e o axiológico se imbricam, de modo que a quebra da legalidade só ingressa no território da improbidade, quando a conduta ilegal esbarra nos valores e deveres que, a partir do caput do art. 11, iluminam seus incisos. Ao apagar essas luzes, o agente público se faz ímprobo.”</w:t>
      </w:r>
      <w:r w:rsidRPr="00BC335E">
        <w:rPr>
          <w:sz w:val="24"/>
          <w:szCs w:val="24"/>
        </w:rPr>
        <w:t>.</w:t>
      </w:r>
    </w:p>
    <w:p w:rsidR="0048061C" w:rsidRPr="00BC335E" w:rsidRDefault="0048061C" w:rsidP="00BC335E">
      <w:pPr>
        <w:spacing w:line="360" w:lineRule="auto"/>
        <w:ind w:firstLine="2552"/>
        <w:jc w:val="both"/>
        <w:rPr>
          <w:sz w:val="24"/>
          <w:szCs w:val="24"/>
        </w:rPr>
      </w:pPr>
    </w:p>
    <w:p w:rsidR="0048061C" w:rsidRPr="00BC335E" w:rsidRDefault="0048061C" w:rsidP="00BC335E">
      <w:pPr>
        <w:tabs>
          <w:tab w:val="left" w:pos="1701"/>
        </w:tabs>
        <w:spacing w:line="360" w:lineRule="auto"/>
        <w:ind w:firstLine="2552"/>
        <w:jc w:val="both"/>
        <w:rPr>
          <w:sz w:val="24"/>
          <w:szCs w:val="24"/>
        </w:rPr>
      </w:pPr>
      <w:r w:rsidRPr="00BC335E">
        <w:rPr>
          <w:sz w:val="24"/>
          <w:szCs w:val="24"/>
        </w:rPr>
        <w:lastRenderedPageBreak/>
        <w:t>No caso concreto, a conduta, mesmo em princípio ilegal, tornou-se suscetível de correção administrativa. Desse modo, em cotejo ao princípio da proporcionalidade, forçoso excluir ou mesmo atenuar as consequências sancionatórias decorrentes da infração de um determinado preceito legal diante da ausência, na conduta ilícita, de nocividade social que justifique a sua subsunção aos rigores da lei.</w:t>
      </w:r>
    </w:p>
    <w:p w:rsidR="0048061C" w:rsidRPr="00BC335E" w:rsidRDefault="0048061C" w:rsidP="00BC335E">
      <w:pPr>
        <w:spacing w:line="360" w:lineRule="auto"/>
        <w:ind w:firstLine="2552"/>
        <w:jc w:val="both"/>
        <w:rPr>
          <w:sz w:val="24"/>
          <w:szCs w:val="24"/>
        </w:rPr>
      </w:pPr>
    </w:p>
    <w:p w:rsidR="0048061C" w:rsidRPr="00BC335E" w:rsidRDefault="0048061C" w:rsidP="00BC335E">
      <w:pPr>
        <w:spacing w:line="360" w:lineRule="auto"/>
        <w:ind w:firstLine="2552"/>
        <w:jc w:val="both"/>
        <w:rPr>
          <w:sz w:val="24"/>
          <w:szCs w:val="24"/>
        </w:rPr>
      </w:pPr>
      <w:r w:rsidRPr="00BC335E">
        <w:rPr>
          <w:sz w:val="24"/>
          <w:szCs w:val="24"/>
        </w:rPr>
        <w:t xml:space="preserve">Considerando </w:t>
      </w:r>
      <w:r w:rsidR="00D27FD1">
        <w:rPr>
          <w:sz w:val="24"/>
          <w:szCs w:val="24"/>
        </w:rPr>
        <w:t>a ausência de indícios suficientes de ilegalidade das demais contratações e</w:t>
      </w:r>
      <w:r w:rsidRPr="00BC335E">
        <w:rPr>
          <w:sz w:val="24"/>
          <w:szCs w:val="24"/>
        </w:rPr>
        <w:t xml:space="preserve"> </w:t>
      </w:r>
      <w:r w:rsidR="00D27FD1" w:rsidRPr="00BC335E">
        <w:rPr>
          <w:sz w:val="24"/>
          <w:szCs w:val="24"/>
        </w:rPr>
        <w:t>a adequação</w:t>
      </w:r>
      <w:r w:rsidR="00D27FD1">
        <w:rPr>
          <w:sz w:val="24"/>
          <w:szCs w:val="24"/>
        </w:rPr>
        <w:t xml:space="preserve"> das</w:t>
      </w:r>
      <w:r w:rsidR="00D27FD1" w:rsidRPr="00D27FD1">
        <w:rPr>
          <w:sz w:val="24"/>
          <w:szCs w:val="24"/>
        </w:rPr>
        <w:t xml:space="preserve"> </w:t>
      </w:r>
      <w:r w:rsidR="00D27FD1">
        <w:rPr>
          <w:sz w:val="24"/>
          <w:szCs w:val="24"/>
        </w:rPr>
        <w:t xml:space="preserve">atividades rotineiras e permanentes, inerentes aos cargos de provimento efetivo, </w:t>
      </w:r>
      <w:r w:rsidR="00D27FD1">
        <w:rPr>
          <w:sz w:val="24"/>
          <w:szCs w:val="24"/>
        </w:rPr>
        <w:t>prevista</w:t>
      </w:r>
      <w:r w:rsidRPr="00BC335E">
        <w:rPr>
          <w:sz w:val="24"/>
          <w:szCs w:val="24"/>
        </w:rPr>
        <w:t xml:space="preserve"> no Termo de Compromisso de Ajustamento de Conduta firmado com o Ministério Público, com natureza de título executivo e imposição </w:t>
      </w:r>
      <w:r w:rsidRPr="00BC335E">
        <w:rPr>
          <w:color w:val="000000"/>
          <w:sz w:val="24"/>
          <w:szCs w:val="24"/>
        </w:rPr>
        <w:t>multa pessoal por dia de descumprimento</w:t>
      </w:r>
      <w:r w:rsidRPr="00BC335E">
        <w:rPr>
          <w:sz w:val="24"/>
          <w:szCs w:val="24"/>
        </w:rPr>
        <w:t>, não se vislumbra justa causa para o ajuizamento de ação civil pública ou o prosseguimento das investigações.</w:t>
      </w:r>
    </w:p>
    <w:p w:rsidR="0048061C" w:rsidRPr="00BC335E" w:rsidRDefault="0048061C" w:rsidP="00BC335E">
      <w:pPr>
        <w:spacing w:line="360" w:lineRule="auto"/>
        <w:ind w:firstLine="2552"/>
        <w:jc w:val="both"/>
        <w:rPr>
          <w:sz w:val="24"/>
          <w:szCs w:val="24"/>
        </w:rPr>
      </w:pPr>
    </w:p>
    <w:p w:rsidR="0048061C" w:rsidRPr="00BC335E" w:rsidRDefault="0048061C" w:rsidP="00BC335E">
      <w:pPr>
        <w:spacing w:line="360" w:lineRule="auto"/>
        <w:ind w:firstLine="2552"/>
        <w:jc w:val="both"/>
        <w:rPr>
          <w:sz w:val="24"/>
          <w:szCs w:val="24"/>
        </w:rPr>
      </w:pPr>
      <w:bookmarkStart w:id="0" w:name="_GoBack"/>
      <w:bookmarkEnd w:id="0"/>
      <w:r w:rsidRPr="00BC335E">
        <w:rPr>
          <w:sz w:val="24"/>
          <w:szCs w:val="24"/>
        </w:rPr>
        <w:t xml:space="preserve">Diante do exposto, promovo o </w:t>
      </w:r>
      <w:r w:rsidRPr="00BC335E">
        <w:rPr>
          <w:b/>
          <w:sz w:val="24"/>
          <w:szCs w:val="24"/>
          <w:u w:val="single"/>
        </w:rPr>
        <w:t>ARQUIVAMENTO</w:t>
      </w:r>
      <w:r w:rsidRPr="00BC335E">
        <w:rPr>
          <w:sz w:val="24"/>
          <w:szCs w:val="24"/>
        </w:rPr>
        <w:t xml:space="preserve"> deste inquérito civil, nos termos do</w:t>
      </w:r>
      <w:r w:rsidRPr="00BC335E">
        <w:rPr>
          <w:b/>
          <w:bCs/>
          <w:sz w:val="24"/>
          <w:szCs w:val="24"/>
        </w:rPr>
        <w:t xml:space="preserve"> </w:t>
      </w:r>
      <w:r w:rsidRPr="00BC335E">
        <w:rPr>
          <w:sz w:val="24"/>
          <w:szCs w:val="24"/>
        </w:rPr>
        <w:t xml:space="preserve">art. 9º, </w:t>
      </w:r>
      <w:r w:rsidRPr="00BC335E">
        <w:rPr>
          <w:i/>
          <w:iCs/>
          <w:sz w:val="24"/>
          <w:szCs w:val="24"/>
        </w:rPr>
        <w:t>caput</w:t>
      </w:r>
      <w:r w:rsidRPr="00BC335E">
        <w:rPr>
          <w:sz w:val="24"/>
          <w:szCs w:val="24"/>
        </w:rPr>
        <w:t xml:space="preserve">, da Lei nº 7.347/1985; do art. 110, </w:t>
      </w:r>
      <w:r w:rsidRPr="00BC335E">
        <w:rPr>
          <w:i/>
          <w:iCs/>
          <w:sz w:val="24"/>
          <w:szCs w:val="24"/>
        </w:rPr>
        <w:t>caput</w:t>
      </w:r>
      <w:r w:rsidRPr="00BC335E">
        <w:rPr>
          <w:iCs/>
          <w:sz w:val="24"/>
          <w:szCs w:val="24"/>
        </w:rPr>
        <w:t>,</w:t>
      </w:r>
      <w:r w:rsidRPr="00BC335E">
        <w:rPr>
          <w:sz w:val="24"/>
          <w:szCs w:val="24"/>
        </w:rPr>
        <w:t xml:space="preserve"> da Lei Complementar Estadual nº 734/93; e do art. 99, § 1º, do Ato Normativo nº 484/2006-CPJ, e o remeto, nos moldes da legislação pertinente, para a elevada apreciação desse </w:t>
      </w:r>
      <w:r w:rsidRPr="00BC335E">
        <w:rPr>
          <w:b/>
          <w:sz w:val="24"/>
          <w:szCs w:val="24"/>
        </w:rPr>
        <w:t>EGRÉGIO</w:t>
      </w:r>
      <w:r w:rsidRPr="00BC335E">
        <w:rPr>
          <w:sz w:val="24"/>
          <w:szCs w:val="24"/>
        </w:rPr>
        <w:t xml:space="preserve"> </w:t>
      </w:r>
      <w:r w:rsidRPr="00BC335E">
        <w:rPr>
          <w:b/>
          <w:bCs/>
          <w:iCs/>
          <w:sz w:val="24"/>
          <w:szCs w:val="24"/>
        </w:rPr>
        <w:t>CONSELHO SUPERIOR DO MINISTÉRIO PÚBLICO</w:t>
      </w:r>
      <w:r w:rsidRPr="00BC335E">
        <w:rPr>
          <w:sz w:val="24"/>
          <w:szCs w:val="24"/>
        </w:rPr>
        <w:t>.</w:t>
      </w:r>
    </w:p>
    <w:p w:rsidR="0048061C" w:rsidRPr="00BC335E" w:rsidRDefault="0048061C" w:rsidP="00BC335E">
      <w:pPr>
        <w:spacing w:line="360" w:lineRule="auto"/>
        <w:ind w:firstLine="2552"/>
        <w:jc w:val="both"/>
        <w:rPr>
          <w:sz w:val="24"/>
          <w:szCs w:val="24"/>
        </w:rPr>
      </w:pPr>
    </w:p>
    <w:p w:rsidR="0048061C" w:rsidRPr="00BC335E" w:rsidRDefault="0048061C" w:rsidP="00BC335E">
      <w:pPr>
        <w:spacing w:line="360" w:lineRule="auto"/>
        <w:jc w:val="center"/>
        <w:rPr>
          <w:sz w:val="24"/>
          <w:szCs w:val="24"/>
        </w:rPr>
      </w:pPr>
      <w:r w:rsidRPr="00BC335E">
        <w:rPr>
          <w:sz w:val="24"/>
          <w:szCs w:val="24"/>
        </w:rPr>
        <w:t xml:space="preserve">Matão, </w:t>
      </w:r>
      <w:r w:rsidR="00BC335E">
        <w:rPr>
          <w:sz w:val="24"/>
          <w:szCs w:val="24"/>
        </w:rPr>
        <w:t>28 de março de 2018</w:t>
      </w:r>
      <w:r w:rsidRPr="00BC335E">
        <w:rPr>
          <w:sz w:val="24"/>
          <w:szCs w:val="24"/>
        </w:rPr>
        <w:t>.</w:t>
      </w:r>
    </w:p>
    <w:p w:rsidR="0048061C" w:rsidRPr="00BC335E" w:rsidRDefault="0048061C" w:rsidP="00BC335E">
      <w:pPr>
        <w:spacing w:line="360" w:lineRule="auto"/>
        <w:jc w:val="center"/>
        <w:rPr>
          <w:sz w:val="24"/>
          <w:szCs w:val="24"/>
        </w:rPr>
      </w:pPr>
    </w:p>
    <w:p w:rsidR="0048061C" w:rsidRPr="00BC335E" w:rsidRDefault="0048061C" w:rsidP="00BC335E">
      <w:pPr>
        <w:spacing w:line="360" w:lineRule="auto"/>
        <w:jc w:val="center"/>
        <w:rPr>
          <w:bCs/>
          <w:sz w:val="24"/>
          <w:szCs w:val="24"/>
        </w:rPr>
      </w:pPr>
      <w:r w:rsidRPr="00BC335E">
        <w:rPr>
          <w:bCs/>
          <w:sz w:val="24"/>
          <w:szCs w:val="24"/>
        </w:rPr>
        <w:t>Fernanda Hamada Segatto</w:t>
      </w:r>
    </w:p>
    <w:p w:rsidR="0048061C" w:rsidRPr="00BC335E" w:rsidRDefault="0048061C" w:rsidP="00BC335E">
      <w:pPr>
        <w:spacing w:line="360" w:lineRule="auto"/>
        <w:jc w:val="center"/>
        <w:rPr>
          <w:bCs/>
          <w:sz w:val="24"/>
          <w:szCs w:val="24"/>
        </w:rPr>
      </w:pPr>
      <w:r w:rsidRPr="00BC335E">
        <w:rPr>
          <w:bCs/>
          <w:sz w:val="24"/>
          <w:szCs w:val="24"/>
        </w:rPr>
        <w:t>Promotora de Justiça</w:t>
      </w:r>
    </w:p>
    <w:p w:rsidR="0048061C" w:rsidRPr="00BC335E" w:rsidRDefault="0048061C" w:rsidP="00BC335E">
      <w:pPr>
        <w:spacing w:line="360" w:lineRule="auto"/>
        <w:ind w:firstLine="2552"/>
        <w:jc w:val="both"/>
        <w:rPr>
          <w:bCs/>
          <w:sz w:val="24"/>
          <w:szCs w:val="24"/>
        </w:rPr>
      </w:pPr>
    </w:p>
    <w:p w:rsidR="0048061C" w:rsidRPr="00BC335E" w:rsidRDefault="0048061C" w:rsidP="00BC335E">
      <w:pPr>
        <w:spacing w:line="360" w:lineRule="auto"/>
        <w:ind w:firstLine="3544"/>
        <w:jc w:val="both"/>
        <w:rPr>
          <w:sz w:val="24"/>
          <w:szCs w:val="24"/>
        </w:rPr>
      </w:pPr>
    </w:p>
    <w:p w:rsidR="00471C14" w:rsidRPr="00BC335E" w:rsidRDefault="00471C14" w:rsidP="00BC335E">
      <w:pPr>
        <w:spacing w:line="360" w:lineRule="auto"/>
        <w:jc w:val="center"/>
        <w:rPr>
          <w:sz w:val="24"/>
          <w:szCs w:val="24"/>
        </w:rPr>
      </w:pPr>
    </w:p>
    <w:sectPr w:rsidR="00471C14" w:rsidRPr="00BC335E" w:rsidSect="0032671D">
      <w:headerReference w:type="even" r:id="rId8"/>
      <w:headerReference w:type="default" r:id="rId9"/>
      <w:pgSz w:w="11909" w:h="16834" w:code="9"/>
      <w:pgMar w:top="3119" w:right="1134" w:bottom="709" w:left="2268" w:header="1701" w:footer="1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B4C" w:rsidRDefault="00064B4C">
      <w:r>
        <w:separator/>
      </w:r>
    </w:p>
  </w:endnote>
  <w:endnote w:type="continuationSeparator" w:id="0">
    <w:p w:rsidR="00064B4C" w:rsidRDefault="0006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B4C" w:rsidRDefault="00064B4C">
      <w:r>
        <w:separator/>
      </w:r>
    </w:p>
  </w:footnote>
  <w:footnote w:type="continuationSeparator" w:id="0">
    <w:p w:rsidR="00064B4C" w:rsidRDefault="0006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4C" w:rsidRDefault="00064B4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4B4C" w:rsidRDefault="00064B4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4C" w:rsidRPr="00B728A8" w:rsidRDefault="00064B4C">
    <w:pPr>
      <w:pStyle w:val="Cabealho"/>
      <w:jc w:val="right"/>
    </w:pPr>
    <w:r w:rsidRPr="00B728A8">
      <w:t xml:space="preserve">Página </w:t>
    </w:r>
    <w:r w:rsidRPr="00B728A8">
      <w:rPr>
        <w:b/>
        <w:bCs/>
      </w:rPr>
      <w:fldChar w:fldCharType="begin"/>
    </w:r>
    <w:r w:rsidRPr="00B728A8">
      <w:rPr>
        <w:b/>
        <w:bCs/>
      </w:rPr>
      <w:instrText>PAGE</w:instrText>
    </w:r>
    <w:r w:rsidRPr="00B728A8">
      <w:rPr>
        <w:b/>
        <w:bCs/>
      </w:rPr>
      <w:fldChar w:fldCharType="separate"/>
    </w:r>
    <w:r w:rsidR="005F3509">
      <w:rPr>
        <w:b/>
        <w:bCs/>
        <w:noProof/>
      </w:rPr>
      <w:t>8</w:t>
    </w:r>
    <w:r w:rsidRPr="00B728A8">
      <w:rPr>
        <w:b/>
        <w:bCs/>
      </w:rPr>
      <w:fldChar w:fldCharType="end"/>
    </w:r>
    <w:r w:rsidRPr="00B728A8">
      <w:t xml:space="preserve"> de </w:t>
    </w:r>
    <w:r w:rsidRPr="00B728A8">
      <w:rPr>
        <w:b/>
        <w:bCs/>
      </w:rPr>
      <w:fldChar w:fldCharType="begin"/>
    </w:r>
    <w:r w:rsidRPr="00B728A8">
      <w:rPr>
        <w:b/>
        <w:bCs/>
      </w:rPr>
      <w:instrText>NUMPAGES</w:instrText>
    </w:r>
    <w:r w:rsidRPr="00B728A8">
      <w:rPr>
        <w:b/>
        <w:bCs/>
      </w:rPr>
      <w:fldChar w:fldCharType="separate"/>
    </w:r>
    <w:r w:rsidR="005F3509">
      <w:rPr>
        <w:b/>
        <w:bCs/>
        <w:noProof/>
      </w:rPr>
      <w:t>8</w:t>
    </w:r>
    <w:r w:rsidRPr="00B728A8">
      <w:rPr>
        <w:b/>
        <w:bCs/>
      </w:rPr>
      <w:fldChar w:fldCharType="end"/>
    </w:r>
  </w:p>
  <w:p w:rsidR="00064B4C" w:rsidRDefault="00064B4C" w:rsidP="00B728A8">
    <w:pPr>
      <w:pStyle w:val="Cabealho"/>
      <w:ind w:right="360"/>
      <w:jc w:val="center"/>
      <w:rPr>
        <w:b/>
      </w:rPr>
    </w:pPr>
    <w:r w:rsidRPr="00425280">
      <w:rPr>
        <w:b/>
      </w:rPr>
      <w:t xml:space="preserve">Promotoria de Justiça de </w:t>
    </w:r>
    <w:r>
      <w:rPr>
        <w:b/>
      </w:rPr>
      <w:t>Matão</w:t>
    </w:r>
  </w:p>
  <w:p w:rsidR="00064B4C" w:rsidRDefault="000A2597" w:rsidP="00B728A8">
    <w:pPr>
      <w:pStyle w:val="Cabealho"/>
      <w:ind w:right="360"/>
      <w:jc w:val="center"/>
      <w:rPr>
        <w:b/>
      </w:rPr>
    </w:pPr>
    <w:r>
      <w:rPr>
        <w:b/>
      </w:rPr>
      <w:t>Autos nº 14.0333.0000</w:t>
    </w:r>
    <w:r w:rsidR="00CE32C6">
      <w:rPr>
        <w:b/>
      </w:rPr>
      <w:t>154</w:t>
    </w:r>
    <w:r>
      <w:rPr>
        <w:b/>
      </w:rPr>
      <w:t>/2017-</w:t>
    </w:r>
    <w:r w:rsidR="00CE32C6">
      <w:rPr>
        <w:b/>
      </w:rPr>
      <w:t>4</w:t>
    </w:r>
  </w:p>
  <w:p w:rsidR="00064B4C" w:rsidRDefault="00064B4C">
    <w:pPr>
      <w:pStyle w:val="Cabealho"/>
      <w:ind w:right="360"/>
      <w:jc w:val="center"/>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BE0"/>
    <w:multiLevelType w:val="hybridMultilevel"/>
    <w:tmpl w:val="6F00AF6A"/>
    <w:lvl w:ilvl="0" w:tplc="CF209916">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 w15:restartNumberingAfterBreak="0">
    <w:nsid w:val="064E1444"/>
    <w:multiLevelType w:val="hybridMultilevel"/>
    <w:tmpl w:val="4B9870B4"/>
    <w:lvl w:ilvl="0" w:tplc="4448E7CC">
      <w:start w:val="1"/>
      <w:numFmt w:val="decimal"/>
      <w:lvlText w:val="%1)"/>
      <w:lvlJc w:val="left"/>
      <w:pPr>
        <w:ind w:left="3272" w:hanging="360"/>
      </w:pPr>
      <w:rPr>
        <w:b/>
      </w:rPr>
    </w:lvl>
    <w:lvl w:ilvl="1" w:tplc="04160019" w:tentative="1">
      <w:start w:val="1"/>
      <w:numFmt w:val="lowerLetter"/>
      <w:lvlText w:val="%2."/>
      <w:lvlJc w:val="left"/>
      <w:pPr>
        <w:ind w:left="3992" w:hanging="360"/>
      </w:pPr>
    </w:lvl>
    <w:lvl w:ilvl="2" w:tplc="0416001B" w:tentative="1">
      <w:start w:val="1"/>
      <w:numFmt w:val="lowerRoman"/>
      <w:lvlText w:val="%3."/>
      <w:lvlJc w:val="right"/>
      <w:pPr>
        <w:ind w:left="4712" w:hanging="180"/>
      </w:pPr>
    </w:lvl>
    <w:lvl w:ilvl="3" w:tplc="0416000F" w:tentative="1">
      <w:start w:val="1"/>
      <w:numFmt w:val="decimal"/>
      <w:lvlText w:val="%4."/>
      <w:lvlJc w:val="left"/>
      <w:pPr>
        <w:ind w:left="5432" w:hanging="360"/>
      </w:pPr>
    </w:lvl>
    <w:lvl w:ilvl="4" w:tplc="04160019" w:tentative="1">
      <w:start w:val="1"/>
      <w:numFmt w:val="lowerLetter"/>
      <w:lvlText w:val="%5."/>
      <w:lvlJc w:val="left"/>
      <w:pPr>
        <w:ind w:left="6152" w:hanging="360"/>
      </w:pPr>
    </w:lvl>
    <w:lvl w:ilvl="5" w:tplc="0416001B" w:tentative="1">
      <w:start w:val="1"/>
      <w:numFmt w:val="lowerRoman"/>
      <w:lvlText w:val="%6."/>
      <w:lvlJc w:val="right"/>
      <w:pPr>
        <w:ind w:left="6872" w:hanging="180"/>
      </w:pPr>
    </w:lvl>
    <w:lvl w:ilvl="6" w:tplc="0416000F" w:tentative="1">
      <w:start w:val="1"/>
      <w:numFmt w:val="decimal"/>
      <w:lvlText w:val="%7."/>
      <w:lvlJc w:val="left"/>
      <w:pPr>
        <w:ind w:left="7592" w:hanging="360"/>
      </w:pPr>
    </w:lvl>
    <w:lvl w:ilvl="7" w:tplc="04160019" w:tentative="1">
      <w:start w:val="1"/>
      <w:numFmt w:val="lowerLetter"/>
      <w:lvlText w:val="%8."/>
      <w:lvlJc w:val="left"/>
      <w:pPr>
        <w:ind w:left="8312" w:hanging="360"/>
      </w:pPr>
    </w:lvl>
    <w:lvl w:ilvl="8" w:tplc="0416001B" w:tentative="1">
      <w:start w:val="1"/>
      <w:numFmt w:val="lowerRoman"/>
      <w:lvlText w:val="%9."/>
      <w:lvlJc w:val="right"/>
      <w:pPr>
        <w:ind w:left="9032" w:hanging="180"/>
      </w:pPr>
    </w:lvl>
  </w:abstractNum>
  <w:abstractNum w:abstractNumId="2" w15:restartNumberingAfterBreak="0">
    <w:nsid w:val="08666637"/>
    <w:multiLevelType w:val="hybridMultilevel"/>
    <w:tmpl w:val="2730C6B8"/>
    <w:lvl w:ilvl="0" w:tplc="04160001">
      <w:start w:val="1"/>
      <w:numFmt w:val="bullet"/>
      <w:lvlText w:val=""/>
      <w:lvlJc w:val="left"/>
      <w:pPr>
        <w:ind w:left="3272" w:hanging="360"/>
      </w:pPr>
      <w:rPr>
        <w:rFonts w:ascii="Symbol" w:hAnsi="Symbol" w:hint="default"/>
      </w:rPr>
    </w:lvl>
    <w:lvl w:ilvl="1" w:tplc="04160003" w:tentative="1">
      <w:start w:val="1"/>
      <w:numFmt w:val="bullet"/>
      <w:lvlText w:val="o"/>
      <w:lvlJc w:val="left"/>
      <w:pPr>
        <w:ind w:left="3992" w:hanging="360"/>
      </w:pPr>
      <w:rPr>
        <w:rFonts w:ascii="Courier New" w:hAnsi="Courier New" w:cs="Courier New" w:hint="default"/>
      </w:rPr>
    </w:lvl>
    <w:lvl w:ilvl="2" w:tplc="04160005" w:tentative="1">
      <w:start w:val="1"/>
      <w:numFmt w:val="bullet"/>
      <w:lvlText w:val=""/>
      <w:lvlJc w:val="left"/>
      <w:pPr>
        <w:ind w:left="4712" w:hanging="360"/>
      </w:pPr>
      <w:rPr>
        <w:rFonts w:ascii="Wingdings" w:hAnsi="Wingdings" w:hint="default"/>
      </w:rPr>
    </w:lvl>
    <w:lvl w:ilvl="3" w:tplc="04160001" w:tentative="1">
      <w:start w:val="1"/>
      <w:numFmt w:val="bullet"/>
      <w:lvlText w:val=""/>
      <w:lvlJc w:val="left"/>
      <w:pPr>
        <w:ind w:left="5432" w:hanging="360"/>
      </w:pPr>
      <w:rPr>
        <w:rFonts w:ascii="Symbol" w:hAnsi="Symbol" w:hint="default"/>
      </w:rPr>
    </w:lvl>
    <w:lvl w:ilvl="4" w:tplc="04160003" w:tentative="1">
      <w:start w:val="1"/>
      <w:numFmt w:val="bullet"/>
      <w:lvlText w:val="o"/>
      <w:lvlJc w:val="left"/>
      <w:pPr>
        <w:ind w:left="6152" w:hanging="360"/>
      </w:pPr>
      <w:rPr>
        <w:rFonts w:ascii="Courier New" w:hAnsi="Courier New" w:cs="Courier New" w:hint="default"/>
      </w:rPr>
    </w:lvl>
    <w:lvl w:ilvl="5" w:tplc="04160005" w:tentative="1">
      <w:start w:val="1"/>
      <w:numFmt w:val="bullet"/>
      <w:lvlText w:val=""/>
      <w:lvlJc w:val="left"/>
      <w:pPr>
        <w:ind w:left="6872" w:hanging="360"/>
      </w:pPr>
      <w:rPr>
        <w:rFonts w:ascii="Wingdings" w:hAnsi="Wingdings" w:hint="default"/>
      </w:rPr>
    </w:lvl>
    <w:lvl w:ilvl="6" w:tplc="04160001" w:tentative="1">
      <w:start w:val="1"/>
      <w:numFmt w:val="bullet"/>
      <w:lvlText w:val=""/>
      <w:lvlJc w:val="left"/>
      <w:pPr>
        <w:ind w:left="7592" w:hanging="360"/>
      </w:pPr>
      <w:rPr>
        <w:rFonts w:ascii="Symbol" w:hAnsi="Symbol" w:hint="default"/>
      </w:rPr>
    </w:lvl>
    <w:lvl w:ilvl="7" w:tplc="04160003" w:tentative="1">
      <w:start w:val="1"/>
      <w:numFmt w:val="bullet"/>
      <w:lvlText w:val="o"/>
      <w:lvlJc w:val="left"/>
      <w:pPr>
        <w:ind w:left="8312" w:hanging="360"/>
      </w:pPr>
      <w:rPr>
        <w:rFonts w:ascii="Courier New" w:hAnsi="Courier New" w:cs="Courier New" w:hint="default"/>
      </w:rPr>
    </w:lvl>
    <w:lvl w:ilvl="8" w:tplc="04160005" w:tentative="1">
      <w:start w:val="1"/>
      <w:numFmt w:val="bullet"/>
      <w:lvlText w:val=""/>
      <w:lvlJc w:val="left"/>
      <w:pPr>
        <w:ind w:left="9032" w:hanging="360"/>
      </w:pPr>
      <w:rPr>
        <w:rFonts w:ascii="Wingdings" w:hAnsi="Wingdings" w:hint="default"/>
      </w:rPr>
    </w:lvl>
  </w:abstractNum>
  <w:abstractNum w:abstractNumId="3" w15:restartNumberingAfterBreak="0">
    <w:nsid w:val="0F8D3782"/>
    <w:multiLevelType w:val="hybridMultilevel"/>
    <w:tmpl w:val="6A768B30"/>
    <w:lvl w:ilvl="0" w:tplc="04160011">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BF4B95"/>
    <w:multiLevelType w:val="hybridMultilevel"/>
    <w:tmpl w:val="56FA4ADC"/>
    <w:lvl w:ilvl="0" w:tplc="AB264BC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22C76F03"/>
    <w:multiLevelType w:val="hybridMultilevel"/>
    <w:tmpl w:val="5DF875F6"/>
    <w:lvl w:ilvl="0" w:tplc="030C30B0">
      <w:start w:val="1"/>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 w15:restartNumberingAfterBreak="0">
    <w:nsid w:val="24C55DF3"/>
    <w:multiLevelType w:val="hybridMultilevel"/>
    <w:tmpl w:val="F30E1C7C"/>
    <w:lvl w:ilvl="0" w:tplc="35EE3222">
      <w:start w:val="1"/>
      <w:numFmt w:val="decimal"/>
      <w:lvlText w:val="%1)"/>
      <w:lvlJc w:val="left"/>
      <w:pPr>
        <w:ind w:left="2912" w:hanging="36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 w15:restartNumberingAfterBreak="0">
    <w:nsid w:val="29BC51E8"/>
    <w:multiLevelType w:val="hybridMultilevel"/>
    <w:tmpl w:val="74F43AF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DC80D36"/>
    <w:multiLevelType w:val="multilevel"/>
    <w:tmpl w:val="A03EF78C"/>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15:restartNumberingAfterBreak="0">
    <w:nsid w:val="2FE77F0D"/>
    <w:multiLevelType w:val="hybridMultilevel"/>
    <w:tmpl w:val="B0D466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37B24CC"/>
    <w:multiLevelType w:val="hybridMultilevel"/>
    <w:tmpl w:val="29BA0A82"/>
    <w:lvl w:ilvl="0" w:tplc="5858B6DC">
      <w:start w:val="1"/>
      <w:numFmt w:val="decimal"/>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1" w15:restartNumberingAfterBreak="0">
    <w:nsid w:val="374768B7"/>
    <w:multiLevelType w:val="hybridMultilevel"/>
    <w:tmpl w:val="8F646FA4"/>
    <w:lvl w:ilvl="0" w:tplc="6F626A66">
      <w:start w:val="1"/>
      <w:numFmt w:val="decimal"/>
      <w:lvlText w:val="%1)"/>
      <w:lvlJc w:val="left"/>
      <w:pPr>
        <w:ind w:left="3272" w:hanging="360"/>
      </w:pPr>
      <w:rPr>
        <w:b/>
      </w:rPr>
    </w:lvl>
    <w:lvl w:ilvl="1" w:tplc="04160019" w:tentative="1">
      <w:start w:val="1"/>
      <w:numFmt w:val="lowerLetter"/>
      <w:lvlText w:val="%2."/>
      <w:lvlJc w:val="left"/>
      <w:pPr>
        <w:ind w:left="3992" w:hanging="360"/>
      </w:pPr>
    </w:lvl>
    <w:lvl w:ilvl="2" w:tplc="0416001B" w:tentative="1">
      <w:start w:val="1"/>
      <w:numFmt w:val="lowerRoman"/>
      <w:lvlText w:val="%3."/>
      <w:lvlJc w:val="right"/>
      <w:pPr>
        <w:ind w:left="4712" w:hanging="180"/>
      </w:pPr>
    </w:lvl>
    <w:lvl w:ilvl="3" w:tplc="0416000F" w:tentative="1">
      <w:start w:val="1"/>
      <w:numFmt w:val="decimal"/>
      <w:lvlText w:val="%4."/>
      <w:lvlJc w:val="left"/>
      <w:pPr>
        <w:ind w:left="5432" w:hanging="360"/>
      </w:pPr>
    </w:lvl>
    <w:lvl w:ilvl="4" w:tplc="04160019" w:tentative="1">
      <w:start w:val="1"/>
      <w:numFmt w:val="lowerLetter"/>
      <w:lvlText w:val="%5."/>
      <w:lvlJc w:val="left"/>
      <w:pPr>
        <w:ind w:left="6152" w:hanging="360"/>
      </w:pPr>
    </w:lvl>
    <w:lvl w:ilvl="5" w:tplc="0416001B" w:tentative="1">
      <w:start w:val="1"/>
      <w:numFmt w:val="lowerRoman"/>
      <w:lvlText w:val="%6."/>
      <w:lvlJc w:val="right"/>
      <w:pPr>
        <w:ind w:left="6872" w:hanging="180"/>
      </w:pPr>
    </w:lvl>
    <w:lvl w:ilvl="6" w:tplc="0416000F" w:tentative="1">
      <w:start w:val="1"/>
      <w:numFmt w:val="decimal"/>
      <w:lvlText w:val="%7."/>
      <w:lvlJc w:val="left"/>
      <w:pPr>
        <w:ind w:left="7592" w:hanging="360"/>
      </w:pPr>
    </w:lvl>
    <w:lvl w:ilvl="7" w:tplc="04160019" w:tentative="1">
      <w:start w:val="1"/>
      <w:numFmt w:val="lowerLetter"/>
      <w:lvlText w:val="%8."/>
      <w:lvlJc w:val="left"/>
      <w:pPr>
        <w:ind w:left="8312" w:hanging="360"/>
      </w:pPr>
    </w:lvl>
    <w:lvl w:ilvl="8" w:tplc="0416001B" w:tentative="1">
      <w:start w:val="1"/>
      <w:numFmt w:val="lowerRoman"/>
      <w:lvlText w:val="%9."/>
      <w:lvlJc w:val="right"/>
      <w:pPr>
        <w:ind w:left="9032" w:hanging="180"/>
      </w:pPr>
    </w:lvl>
  </w:abstractNum>
  <w:abstractNum w:abstractNumId="12" w15:restartNumberingAfterBreak="0">
    <w:nsid w:val="3D7852C7"/>
    <w:multiLevelType w:val="multilevel"/>
    <w:tmpl w:val="A5CAA056"/>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3" w15:restartNumberingAfterBreak="0">
    <w:nsid w:val="41285AF2"/>
    <w:multiLevelType w:val="hybridMultilevel"/>
    <w:tmpl w:val="F6944BAC"/>
    <w:lvl w:ilvl="0" w:tplc="9DECDBB4">
      <w:start w:val="1"/>
      <w:numFmt w:val="decimal"/>
      <w:lvlText w:val="%1)"/>
      <w:lvlJc w:val="left"/>
      <w:pPr>
        <w:ind w:left="2912" w:hanging="36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4" w15:restartNumberingAfterBreak="0">
    <w:nsid w:val="454B083F"/>
    <w:multiLevelType w:val="hybridMultilevel"/>
    <w:tmpl w:val="38F6C012"/>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3E63CE"/>
    <w:multiLevelType w:val="hybridMultilevel"/>
    <w:tmpl w:val="1DF213E6"/>
    <w:lvl w:ilvl="0" w:tplc="D3668240">
      <w:start w:val="1"/>
      <w:numFmt w:val="decimal"/>
      <w:lvlText w:val="%1)"/>
      <w:lvlJc w:val="left"/>
      <w:pPr>
        <w:ind w:left="3330" w:hanging="360"/>
      </w:pPr>
      <w:rPr>
        <w:b/>
      </w:rPr>
    </w:lvl>
    <w:lvl w:ilvl="1" w:tplc="04160019" w:tentative="1">
      <w:start w:val="1"/>
      <w:numFmt w:val="lowerLetter"/>
      <w:lvlText w:val="%2."/>
      <w:lvlJc w:val="left"/>
      <w:pPr>
        <w:ind w:left="4050" w:hanging="360"/>
      </w:pPr>
    </w:lvl>
    <w:lvl w:ilvl="2" w:tplc="0416001B" w:tentative="1">
      <w:start w:val="1"/>
      <w:numFmt w:val="lowerRoman"/>
      <w:lvlText w:val="%3."/>
      <w:lvlJc w:val="right"/>
      <w:pPr>
        <w:ind w:left="4770" w:hanging="180"/>
      </w:pPr>
    </w:lvl>
    <w:lvl w:ilvl="3" w:tplc="0416000F" w:tentative="1">
      <w:start w:val="1"/>
      <w:numFmt w:val="decimal"/>
      <w:lvlText w:val="%4."/>
      <w:lvlJc w:val="left"/>
      <w:pPr>
        <w:ind w:left="5490" w:hanging="360"/>
      </w:pPr>
    </w:lvl>
    <w:lvl w:ilvl="4" w:tplc="04160019" w:tentative="1">
      <w:start w:val="1"/>
      <w:numFmt w:val="lowerLetter"/>
      <w:lvlText w:val="%5."/>
      <w:lvlJc w:val="left"/>
      <w:pPr>
        <w:ind w:left="6210" w:hanging="360"/>
      </w:pPr>
    </w:lvl>
    <w:lvl w:ilvl="5" w:tplc="0416001B" w:tentative="1">
      <w:start w:val="1"/>
      <w:numFmt w:val="lowerRoman"/>
      <w:lvlText w:val="%6."/>
      <w:lvlJc w:val="right"/>
      <w:pPr>
        <w:ind w:left="6930" w:hanging="180"/>
      </w:pPr>
    </w:lvl>
    <w:lvl w:ilvl="6" w:tplc="0416000F" w:tentative="1">
      <w:start w:val="1"/>
      <w:numFmt w:val="decimal"/>
      <w:lvlText w:val="%7."/>
      <w:lvlJc w:val="left"/>
      <w:pPr>
        <w:ind w:left="7650" w:hanging="360"/>
      </w:pPr>
    </w:lvl>
    <w:lvl w:ilvl="7" w:tplc="04160019" w:tentative="1">
      <w:start w:val="1"/>
      <w:numFmt w:val="lowerLetter"/>
      <w:lvlText w:val="%8."/>
      <w:lvlJc w:val="left"/>
      <w:pPr>
        <w:ind w:left="8370" w:hanging="360"/>
      </w:pPr>
    </w:lvl>
    <w:lvl w:ilvl="8" w:tplc="0416001B" w:tentative="1">
      <w:start w:val="1"/>
      <w:numFmt w:val="lowerRoman"/>
      <w:lvlText w:val="%9."/>
      <w:lvlJc w:val="right"/>
      <w:pPr>
        <w:ind w:left="9090" w:hanging="180"/>
      </w:pPr>
    </w:lvl>
  </w:abstractNum>
  <w:abstractNum w:abstractNumId="16" w15:restartNumberingAfterBreak="0">
    <w:nsid w:val="50F34243"/>
    <w:multiLevelType w:val="hybridMultilevel"/>
    <w:tmpl w:val="7F5C55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B6A4E48"/>
    <w:multiLevelType w:val="hybridMultilevel"/>
    <w:tmpl w:val="CCEE7E6A"/>
    <w:lvl w:ilvl="0" w:tplc="48D6D11A">
      <w:start w:val="1"/>
      <w:numFmt w:val="decimal"/>
      <w:lvlText w:val="%1 -"/>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647D6D72"/>
    <w:multiLevelType w:val="hybridMultilevel"/>
    <w:tmpl w:val="E102B18E"/>
    <w:lvl w:ilvl="0" w:tplc="04160001">
      <w:start w:val="1"/>
      <w:numFmt w:val="bullet"/>
      <w:lvlText w:val=""/>
      <w:lvlJc w:val="left"/>
      <w:pPr>
        <w:ind w:left="3272" w:hanging="360"/>
      </w:pPr>
      <w:rPr>
        <w:rFonts w:ascii="Symbol" w:hAnsi="Symbol" w:hint="default"/>
      </w:rPr>
    </w:lvl>
    <w:lvl w:ilvl="1" w:tplc="04160003" w:tentative="1">
      <w:start w:val="1"/>
      <w:numFmt w:val="bullet"/>
      <w:lvlText w:val="o"/>
      <w:lvlJc w:val="left"/>
      <w:pPr>
        <w:ind w:left="3992" w:hanging="360"/>
      </w:pPr>
      <w:rPr>
        <w:rFonts w:ascii="Courier New" w:hAnsi="Courier New" w:cs="Courier New" w:hint="default"/>
      </w:rPr>
    </w:lvl>
    <w:lvl w:ilvl="2" w:tplc="04160005" w:tentative="1">
      <w:start w:val="1"/>
      <w:numFmt w:val="bullet"/>
      <w:lvlText w:val=""/>
      <w:lvlJc w:val="left"/>
      <w:pPr>
        <w:ind w:left="4712" w:hanging="360"/>
      </w:pPr>
      <w:rPr>
        <w:rFonts w:ascii="Wingdings" w:hAnsi="Wingdings" w:hint="default"/>
      </w:rPr>
    </w:lvl>
    <w:lvl w:ilvl="3" w:tplc="04160001" w:tentative="1">
      <w:start w:val="1"/>
      <w:numFmt w:val="bullet"/>
      <w:lvlText w:val=""/>
      <w:lvlJc w:val="left"/>
      <w:pPr>
        <w:ind w:left="5432" w:hanging="360"/>
      </w:pPr>
      <w:rPr>
        <w:rFonts w:ascii="Symbol" w:hAnsi="Symbol" w:hint="default"/>
      </w:rPr>
    </w:lvl>
    <w:lvl w:ilvl="4" w:tplc="04160003" w:tentative="1">
      <w:start w:val="1"/>
      <w:numFmt w:val="bullet"/>
      <w:lvlText w:val="o"/>
      <w:lvlJc w:val="left"/>
      <w:pPr>
        <w:ind w:left="6152" w:hanging="360"/>
      </w:pPr>
      <w:rPr>
        <w:rFonts w:ascii="Courier New" w:hAnsi="Courier New" w:cs="Courier New" w:hint="default"/>
      </w:rPr>
    </w:lvl>
    <w:lvl w:ilvl="5" w:tplc="04160005" w:tentative="1">
      <w:start w:val="1"/>
      <w:numFmt w:val="bullet"/>
      <w:lvlText w:val=""/>
      <w:lvlJc w:val="left"/>
      <w:pPr>
        <w:ind w:left="6872" w:hanging="360"/>
      </w:pPr>
      <w:rPr>
        <w:rFonts w:ascii="Wingdings" w:hAnsi="Wingdings" w:hint="default"/>
      </w:rPr>
    </w:lvl>
    <w:lvl w:ilvl="6" w:tplc="04160001" w:tentative="1">
      <w:start w:val="1"/>
      <w:numFmt w:val="bullet"/>
      <w:lvlText w:val=""/>
      <w:lvlJc w:val="left"/>
      <w:pPr>
        <w:ind w:left="7592" w:hanging="360"/>
      </w:pPr>
      <w:rPr>
        <w:rFonts w:ascii="Symbol" w:hAnsi="Symbol" w:hint="default"/>
      </w:rPr>
    </w:lvl>
    <w:lvl w:ilvl="7" w:tplc="04160003" w:tentative="1">
      <w:start w:val="1"/>
      <w:numFmt w:val="bullet"/>
      <w:lvlText w:val="o"/>
      <w:lvlJc w:val="left"/>
      <w:pPr>
        <w:ind w:left="8312" w:hanging="360"/>
      </w:pPr>
      <w:rPr>
        <w:rFonts w:ascii="Courier New" w:hAnsi="Courier New" w:cs="Courier New" w:hint="default"/>
      </w:rPr>
    </w:lvl>
    <w:lvl w:ilvl="8" w:tplc="04160005" w:tentative="1">
      <w:start w:val="1"/>
      <w:numFmt w:val="bullet"/>
      <w:lvlText w:val=""/>
      <w:lvlJc w:val="left"/>
      <w:pPr>
        <w:ind w:left="9032" w:hanging="360"/>
      </w:pPr>
      <w:rPr>
        <w:rFonts w:ascii="Wingdings" w:hAnsi="Wingdings" w:hint="default"/>
      </w:rPr>
    </w:lvl>
  </w:abstractNum>
  <w:abstractNum w:abstractNumId="19" w15:restartNumberingAfterBreak="0">
    <w:nsid w:val="660F2706"/>
    <w:multiLevelType w:val="hybridMultilevel"/>
    <w:tmpl w:val="800E2A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CC5980"/>
    <w:multiLevelType w:val="hybridMultilevel"/>
    <w:tmpl w:val="E962E6D4"/>
    <w:lvl w:ilvl="0" w:tplc="F830E38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00950DF"/>
    <w:multiLevelType w:val="hybridMultilevel"/>
    <w:tmpl w:val="C6345938"/>
    <w:lvl w:ilvl="0" w:tplc="397A57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7"/>
  </w:num>
  <w:num w:numId="3">
    <w:abstractNumId w:val="12"/>
  </w:num>
  <w:num w:numId="4">
    <w:abstractNumId w:val="4"/>
  </w:num>
  <w:num w:numId="5">
    <w:abstractNumId w:val="8"/>
  </w:num>
  <w:num w:numId="6">
    <w:abstractNumId w:val="9"/>
  </w:num>
  <w:num w:numId="7">
    <w:abstractNumId w:val="0"/>
  </w:num>
  <w:num w:numId="8">
    <w:abstractNumId w:val="16"/>
  </w:num>
  <w:num w:numId="9">
    <w:abstractNumId w:val="3"/>
  </w:num>
  <w:num w:numId="10">
    <w:abstractNumId w:val="15"/>
  </w:num>
  <w:num w:numId="11">
    <w:abstractNumId w:val="18"/>
  </w:num>
  <w:num w:numId="12">
    <w:abstractNumId w:val="2"/>
  </w:num>
  <w:num w:numId="13">
    <w:abstractNumId w:val="7"/>
  </w:num>
  <w:num w:numId="14">
    <w:abstractNumId w:val="21"/>
  </w:num>
  <w:num w:numId="15">
    <w:abstractNumId w:val="14"/>
  </w:num>
  <w:num w:numId="16">
    <w:abstractNumId w:val="11"/>
  </w:num>
  <w:num w:numId="17">
    <w:abstractNumId w:val="6"/>
  </w:num>
  <w:num w:numId="18">
    <w:abstractNumId w:val="10"/>
  </w:num>
  <w:num w:numId="19">
    <w:abstractNumId w:val="1"/>
  </w:num>
  <w:num w:numId="20">
    <w:abstractNumId w:val="5"/>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312"/>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EB"/>
    <w:rsid w:val="00000877"/>
    <w:rsid w:val="000012E4"/>
    <w:rsid w:val="000013CA"/>
    <w:rsid w:val="00001484"/>
    <w:rsid w:val="000026A8"/>
    <w:rsid w:val="0000280D"/>
    <w:rsid w:val="00003116"/>
    <w:rsid w:val="0000423F"/>
    <w:rsid w:val="00004C5A"/>
    <w:rsid w:val="000117D7"/>
    <w:rsid w:val="00012F79"/>
    <w:rsid w:val="00013161"/>
    <w:rsid w:val="0001383B"/>
    <w:rsid w:val="00016D13"/>
    <w:rsid w:val="00020C02"/>
    <w:rsid w:val="00022705"/>
    <w:rsid w:val="00022D13"/>
    <w:rsid w:val="00032707"/>
    <w:rsid w:val="00036729"/>
    <w:rsid w:val="000402E9"/>
    <w:rsid w:val="00040FA0"/>
    <w:rsid w:val="00047A5E"/>
    <w:rsid w:val="00056280"/>
    <w:rsid w:val="00057072"/>
    <w:rsid w:val="00064B4C"/>
    <w:rsid w:val="00065407"/>
    <w:rsid w:val="00066202"/>
    <w:rsid w:val="00066FBD"/>
    <w:rsid w:val="000674CD"/>
    <w:rsid w:val="00067956"/>
    <w:rsid w:val="00070C28"/>
    <w:rsid w:val="000714A9"/>
    <w:rsid w:val="00075F73"/>
    <w:rsid w:val="00081C89"/>
    <w:rsid w:val="0008620D"/>
    <w:rsid w:val="000913FD"/>
    <w:rsid w:val="000915BB"/>
    <w:rsid w:val="00092D4C"/>
    <w:rsid w:val="00097D94"/>
    <w:rsid w:val="000A04E6"/>
    <w:rsid w:val="000A2597"/>
    <w:rsid w:val="000A2DB0"/>
    <w:rsid w:val="000A48A6"/>
    <w:rsid w:val="000A5BE3"/>
    <w:rsid w:val="000A5C48"/>
    <w:rsid w:val="000C018D"/>
    <w:rsid w:val="000C3B51"/>
    <w:rsid w:val="000C3F45"/>
    <w:rsid w:val="000E0791"/>
    <w:rsid w:val="000E1418"/>
    <w:rsid w:val="000E31F6"/>
    <w:rsid w:val="000F7984"/>
    <w:rsid w:val="001023A7"/>
    <w:rsid w:val="001042BA"/>
    <w:rsid w:val="00110BBC"/>
    <w:rsid w:val="00111E78"/>
    <w:rsid w:val="00112A86"/>
    <w:rsid w:val="001162F1"/>
    <w:rsid w:val="00117582"/>
    <w:rsid w:val="00121DC7"/>
    <w:rsid w:val="001241B0"/>
    <w:rsid w:val="00124605"/>
    <w:rsid w:val="001354FE"/>
    <w:rsid w:val="00140ED2"/>
    <w:rsid w:val="00143CB0"/>
    <w:rsid w:val="00143CC3"/>
    <w:rsid w:val="00147415"/>
    <w:rsid w:val="00150DDE"/>
    <w:rsid w:val="00152F5D"/>
    <w:rsid w:val="001534E9"/>
    <w:rsid w:val="00156F5B"/>
    <w:rsid w:val="0016253F"/>
    <w:rsid w:val="00163DED"/>
    <w:rsid w:val="00164F64"/>
    <w:rsid w:val="001650FA"/>
    <w:rsid w:val="00166030"/>
    <w:rsid w:val="00166D5E"/>
    <w:rsid w:val="00171C54"/>
    <w:rsid w:val="00172A04"/>
    <w:rsid w:val="001741E3"/>
    <w:rsid w:val="00174B6C"/>
    <w:rsid w:val="00177FD1"/>
    <w:rsid w:val="001817D9"/>
    <w:rsid w:val="0019557E"/>
    <w:rsid w:val="00197359"/>
    <w:rsid w:val="00197A03"/>
    <w:rsid w:val="001A16C7"/>
    <w:rsid w:val="001A3D97"/>
    <w:rsid w:val="001A3E50"/>
    <w:rsid w:val="001A56E7"/>
    <w:rsid w:val="001A605A"/>
    <w:rsid w:val="001A62A0"/>
    <w:rsid w:val="001B7CEC"/>
    <w:rsid w:val="001C6237"/>
    <w:rsid w:val="001D05A3"/>
    <w:rsid w:val="001D19CF"/>
    <w:rsid w:val="001D40C0"/>
    <w:rsid w:val="001D47AC"/>
    <w:rsid w:val="001E10AB"/>
    <w:rsid w:val="001E4562"/>
    <w:rsid w:val="001E4DA9"/>
    <w:rsid w:val="001F0194"/>
    <w:rsid w:val="001F04BE"/>
    <w:rsid w:val="00207987"/>
    <w:rsid w:val="0021013B"/>
    <w:rsid w:val="00223E44"/>
    <w:rsid w:val="00224AA7"/>
    <w:rsid w:val="00230EBC"/>
    <w:rsid w:val="002319BF"/>
    <w:rsid w:val="00234604"/>
    <w:rsid w:val="00234D96"/>
    <w:rsid w:val="00235ECB"/>
    <w:rsid w:val="00240949"/>
    <w:rsid w:val="002534A2"/>
    <w:rsid w:val="00256D8A"/>
    <w:rsid w:val="00260BA6"/>
    <w:rsid w:val="002647DC"/>
    <w:rsid w:val="00270CA9"/>
    <w:rsid w:val="00275DFE"/>
    <w:rsid w:val="0027719B"/>
    <w:rsid w:val="00280237"/>
    <w:rsid w:val="00280779"/>
    <w:rsid w:val="00281D40"/>
    <w:rsid w:val="00281E7D"/>
    <w:rsid w:val="00283DE4"/>
    <w:rsid w:val="00284095"/>
    <w:rsid w:val="00284267"/>
    <w:rsid w:val="00285813"/>
    <w:rsid w:val="00292B22"/>
    <w:rsid w:val="002947DF"/>
    <w:rsid w:val="00294B24"/>
    <w:rsid w:val="002955DA"/>
    <w:rsid w:val="0029575B"/>
    <w:rsid w:val="00296EE3"/>
    <w:rsid w:val="002A436C"/>
    <w:rsid w:val="002A65D6"/>
    <w:rsid w:val="002B1EAE"/>
    <w:rsid w:val="002B2832"/>
    <w:rsid w:val="002B413A"/>
    <w:rsid w:val="002D12F4"/>
    <w:rsid w:val="002D576F"/>
    <w:rsid w:val="002E0BD3"/>
    <w:rsid w:val="002E2EBA"/>
    <w:rsid w:val="002E67ED"/>
    <w:rsid w:val="002E6C6E"/>
    <w:rsid w:val="002F24FD"/>
    <w:rsid w:val="002F29EB"/>
    <w:rsid w:val="002F34EE"/>
    <w:rsid w:val="00303793"/>
    <w:rsid w:val="00304F05"/>
    <w:rsid w:val="00313474"/>
    <w:rsid w:val="0031700C"/>
    <w:rsid w:val="00320DB0"/>
    <w:rsid w:val="00324431"/>
    <w:rsid w:val="00325839"/>
    <w:rsid w:val="00325BE4"/>
    <w:rsid w:val="0032671D"/>
    <w:rsid w:val="00326FB5"/>
    <w:rsid w:val="00340811"/>
    <w:rsid w:val="00347990"/>
    <w:rsid w:val="00350E32"/>
    <w:rsid w:val="003565F0"/>
    <w:rsid w:val="00356DE4"/>
    <w:rsid w:val="00361AC7"/>
    <w:rsid w:val="00372498"/>
    <w:rsid w:val="0037656D"/>
    <w:rsid w:val="00381949"/>
    <w:rsid w:val="00382053"/>
    <w:rsid w:val="0039512A"/>
    <w:rsid w:val="00395CCB"/>
    <w:rsid w:val="003971C5"/>
    <w:rsid w:val="00397D64"/>
    <w:rsid w:val="003A6AFE"/>
    <w:rsid w:val="003A702F"/>
    <w:rsid w:val="003B001D"/>
    <w:rsid w:val="003B05DF"/>
    <w:rsid w:val="003B4510"/>
    <w:rsid w:val="003B45A7"/>
    <w:rsid w:val="003B7CAA"/>
    <w:rsid w:val="003C0236"/>
    <w:rsid w:val="003C252B"/>
    <w:rsid w:val="003C5927"/>
    <w:rsid w:val="003C6E18"/>
    <w:rsid w:val="003D608E"/>
    <w:rsid w:val="003D6175"/>
    <w:rsid w:val="003D6DC2"/>
    <w:rsid w:val="003D7F70"/>
    <w:rsid w:val="003E34F2"/>
    <w:rsid w:val="003E4968"/>
    <w:rsid w:val="003F2483"/>
    <w:rsid w:val="003F2754"/>
    <w:rsid w:val="003F295E"/>
    <w:rsid w:val="003F3B2A"/>
    <w:rsid w:val="003F6F5E"/>
    <w:rsid w:val="004004CF"/>
    <w:rsid w:val="0040209F"/>
    <w:rsid w:val="0040705F"/>
    <w:rsid w:val="004072BF"/>
    <w:rsid w:val="00425280"/>
    <w:rsid w:val="00426468"/>
    <w:rsid w:val="0043352F"/>
    <w:rsid w:val="00434137"/>
    <w:rsid w:val="00441613"/>
    <w:rsid w:val="00442440"/>
    <w:rsid w:val="0044459F"/>
    <w:rsid w:val="004457F5"/>
    <w:rsid w:val="004467D4"/>
    <w:rsid w:val="00454A19"/>
    <w:rsid w:val="00456B7C"/>
    <w:rsid w:val="00460C53"/>
    <w:rsid w:val="00462000"/>
    <w:rsid w:val="00464CA3"/>
    <w:rsid w:val="0047017A"/>
    <w:rsid w:val="00471A51"/>
    <w:rsid w:val="00471C14"/>
    <w:rsid w:val="00473489"/>
    <w:rsid w:val="0048061C"/>
    <w:rsid w:val="0048409F"/>
    <w:rsid w:val="004862A0"/>
    <w:rsid w:val="004905A7"/>
    <w:rsid w:val="00490D24"/>
    <w:rsid w:val="00491261"/>
    <w:rsid w:val="00492E18"/>
    <w:rsid w:val="00494D7C"/>
    <w:rsid w:val="00494F48"/>
    <w:rsid w:val="004A13C7"/>
    <w:rsid w:val="004A2957"/>
    <w:rsid w:val="004A2EA9"/>
    <w:rsid w:val="004A6187"/>
    <w:rsid w:val="004A6614"/>
    <w:rsid w:val="004B219A"/>
    <w:rsid w:val="004B48F0"/>
    <w:rsid w:val="004B64BC"/>
    <w:rsid w:val="004C0882"/>
    <w:rsid w:val="004C1449"/>
    <w:rsid w:val="004C730A"/>
    <w:rsid w:val="004C7983"/>
    <w:rsid w:val="004D17E6"/>
    <w:rsid w:val="004D3ABC"/>
    <w:rsid w:val="004D563D"/>
    <w:rsid w:val="004E48F3"/>
    <w:rsid w:val="004F29BE"/>
    <w:rsid w:val="004F56A5"/>
    <w:rsid w:val="005028BE"/>
    <w:rsid w:val="0050627F"/>
    <w:rsid w:val="00506893"/>
    <w:rsid w:val="00506FEB"/>
    <w:rsid w:val="00512F1E"/>
    <w:rsid w:val="00514E3F"/>
    <w:rsid w:val="00514F10"/>
    <w:rsid w:val="00517368"/>
    <w:rsid w:val="00517C5A"/>
    <w:rsid w:val="005207D0"/>
    <w:rsid w:val="00535902"/>
    <w:rsid w:val="005365FC"/>
    <w:rsid w:val="0053677F"/>
    <w:rsid w:val="005376A8"/>
    <w:rsid w:val="0054007D"/>
    <w:rsid w:val="0054236D"/>
    <w:rsid w:val="00543353"/>
    <w:rsid w:val="00544812"/>
    <w:rsid w:val="005473B5"/>
    <w:rsid w:val="00554B95"/>
    <w:rsid w:val="00557290"/>
    <w:rsid w:val="005612A4"/>
    <w:rsid w:val="0056339B"/>
    <w:rsid w:val="00564068"/>
    <w:rsid w:val="00564B52"/>
    <w:rsid w:val="00564E04"/>
    <w:rsid w:val="00565224"/>
    <w:rsid w:val="00565637"/>
    <w:rsid w:val="00567CAF"/>
    <w:rsid w:val="00570069"/>
    <w:rsid w:val="005747AB"/>
    <w:rsid w:val="0057596C"/>
    <w:rsid w:val="00582F0D"/>
    <w:rsid w:val="005831B5"/>
    <w:rsid w:val="00583E5D"/>
    <w:rsid w:val="00592D1E"/>
    <w:rsid w:val="00593054"/>
    <w:rsid w:val="00596F30"/>
    <w:rsid w:val="005A1CAC"/>
    <w:rsid w:val="005A3C20"/>
    <w:rsid w:val="005B2CCE"/>
    <w:rsid w:val="005B2F4A"/>
    <w:rsid w:val="005B3762"/>
    <w:rsid w:val="005B4341"/>
    <w:rsid w:val="005C0F2F"/>
    <w:rsid w:val="005C2C27"/>
    <w:rsid w:val="005C457D"/>
    <w:rsid w:val="005C5BF4"/>
    <w:rsid w:val="005C68D2"/>
    <w:rsid w:val="005C70D3"/>
    <w:rsid w:val="005D2D53"/>
    <w:rsid w:val="005D432A"/>
    <w:rsid w:val="005E1F54"/>
    <w:rsid w:val="005E3D47"/>
    <w:rsid w:val="005E4D6C"/>
    <w:rsid w:val="005E7608"/>
    <w:rsid w:val="005E7A4F"/>
    <w:rsid w:val="005F1CC7"/>
    <w:rsid w:val="005F3509"/>
    <w:rsid w:val="005F4EAD"/>
    <w:rsid w:val="005F6792"/>
    <w:rsid w:val="005F743A"/>
    <w:rsid w:val="006023F1"/>
    <w:rsid w:val="0060343E"/>
    <w:rsid w:val="00607B6D"/>
    <w:rsid w:val="00611E55"/>
    <w:rsid w:val="00614893"/>
    <w:rsid w:val="006170AB"/>
    <w:rsid w:val="006175DE"/>
    <w:rsid w:val="006275CE"/>
    <w:rsid w:val="00630E21"/>
    <w:rsid w:val="00630E8B"/>
    <w:rsid w:val="00631922"/>
    <w:rsid w:val="0064197A"/>
    <w:rsid w:val="006422F5"/>
    <w:rsid w:val="00644D06"/>
    <w:rsid w:val="00645B2F"/>
    <w:rsid w:val="00656CE2"/>
    <w:rsid w:val="00667E46"/>
    <w:rsid w:val="00677F17"/>
    <w:rsid w:val="00681BA6"/>
    <w:rsid w:val="0068668F"/>
    <w:rsid w:val="00690883"/>
    <w:rsid w:val="006919DC"/>
    <w:rsid w:val="006A407E"/>
    <w:rsid w:val="006B6784"/>
    <w:rsid w:val="006B74BE"/>
    <w:rsid w:val="006B7E7D"/>
    <w:rsid w:val="006C3732"/>
    <w:rsid w:val="006C3D9D"/>
    <w:rsid w:val="006C49B3"/>
    <w:rsid w:val="006C602F"/>
    <w:rsid w:val="006C73D5"/>
    <w:rsid w:val="006C7D5A"/>
    <w:rsid w:val="006D0FE8"/>
    <w:rsid w:val="006D19A3"/>
    <w:rsid w:val="006D3295"/>
    <w:rsid w:val="006D6FE6"/>
    <w:rsid w:val="006E67D2"/>
    <w:rsid w:val="006E6DC5"/>
    <w:rsid w:val="006F73A7"/>
    <w:rsid w:val="00703518"/>
    <w:rsid w:val="00705C8F"/>
    <w:rsid w:val="007117CF"/>
    <w:rsid w:val="007173E7"/>
    <w:rsid w:val="007250C9"/>
    <w:rsid w:val="00725CA3"/>
    <w:rsid w:val="00725F8A"/>
    <w:rsid w:val="00735A76"/>
    <w:rsid w:val="007414D2"/>
    <w:rsid w:val="007442D8"/>
    <w:rsid w:val="00750A26"/>
    <w:rsid w:val="00754F27"/>
    <w:rsid w:val="00760A30"/>
    <w:rsid w:val="007646D3"/>
    <w:rsid w:val="007673AD"/>
    <w:rsid w:val="00770135"/>
    <w:rsid w:val="00771E37"/>
    <w:rsid w:val="00772214"/>
    <w:rsid w:val="00772944"/>
    <w:rsid w:val="00774875"/>
    <w:rsid w:val="007773A8"/>
    <w:rsid w:val="007777B6"/>
    <w:rsid w:val="00782547"/>
    <w:rsid w:val="00782DCF"/>
    <w:rsid w:val="007834AB"/>
    <w:rsid w:val="0078415A"/>
    <w:rsid w:val="00786EAA"/>
    <w:rsid w:val="00790597"/>
    <w:rsid w:val="0079109A"/>
    <w:rsid w:val="007A1463"/>
    <w:rsid w:val="007A3B5D"/>
    <w:rsid w:val="007A6CBA"/>
    <w:rsid w:val="007B1998"/>
    <w:rsid w:val="007B231D"/>
    <w:rsid w:val="007B5A92"/>
    <w:rsid w:val="007B71A4"/>
    <w:rsid w:val="007B7ACC"/>
    <w:rsid w:val="007C3620"/>
    <w:rsid w:val="007C41E1"/>
    <w:rsid w:val="007C5EF2"/>
    <w:rsid w:val="007D190E"/>
    <w:rsid w:val="007D29EE"/>
    <w:rsid w:val="007D5E8C"/>
    <w:rsid w:val="007D6547"/>
    <w:rsid w:val="007D6F49"/>
    <w:rsid w:val="007E35B9"/>
    <w:rsid w:val="007E6704"/>
    <w:rsid w:val="007F0505"/>
    <w:rsid w:val="007F6873"/>
    <w:rsid w:val="007F77A8"/>
    <w:rsid w:val="007F7F6A"/>
    <w:rsid w:val="00801B30"/>
    <w:rsid w:val="0080601A"/>
    <w:rsid w:val="00807A9B"/>
    <w:rsid w:val="008141C0"/>
    <w:rsid w:val="00815FBD"/>
    <w:rsid w:val="008171D7"/>
    <w:rsid w:val="008172D6"/>
    <w:rsid w:val="00817925"/>
    <w:rsid w:val="008207AB"/>
    <w:rsid w:val="00821A28"/>
    <w:rsid w:val="00830005"/>
    <w:rsid w:val="00831031"/>
    <w:rsid w:val="00831196"/>
    <w:rsid w:val="00835C6B"/>
    <w:rsid w:val="00844AEA"/>
    <w:rsid w:val="00844C25"/>
    <w:rsid w:val="00845FB2"/>
    <w:rsid w:val="0084610C"/>
    <w:rsid w:val="0084611E"/>
    <w:rsid w:val="00850D61"/>
    <w:rsid w:val="00851EF8"/>
    <w:rsid w:val="008524AD"/>
    <w:rsid w:val="00853BE1"/>
    <w:rsid w:val="008572B0"/>
    <w:rsid w:val="0086060F"/>
    <w:rsid w:val="00861A65"/>
    <w:rsid w:val="00862813"/>
    <w:rsid w:val="00863786"/>
    <w:rsid w:val="008664A0"/>
    <w:rsid w:val="008720E3"/>
    <w:rsid w:val="0087372A"/>
    <w:rsid w:val="0087775E"/>
    <w:rsid w:val="00877F94"/>
    <w:rsid w:val="0088418A"/>
    <w:rsid w:val="0089787E"/>
    <w:rsid w:val="008A006D"/>
    <w:rsid w:val="008A2B34"/>
    <w:rsid w:val="008A2C64"/>
    <w:rsid w:val="008A3C46"/>
    <w:rsid w:val="008A521C"/>
    <w:rsid w:val="008B21DC"/>
    <w:rsid w:val="008B4029"/>
    <w:rsid w:val="008B44CB"/>
    <w:rsid w:val="008B4780"/>
    <w:rsid w:val="008B755F"/>
    <w:rsid w:val="008C12EB"/>
    <w:rsid w:val="008C232C"/>
    <w:rsid w:val="008C6E45"/>
    <w:rsid w:val="008D23CA"/>
    <w:rsid w:val="008D433C"/>
    <w:rsid w:val="008D53F3"/>
    <w:rsid w:val="008E4CFA"/>
    <w:rsid w:val="008E5E22"/>
    <w:rsid w:val="008E7383"/>
    <w:rsid w:val="008F6AF4"/>
    <w:rsid w:val="00911971"/>
    <w:rsid w:val="00911C45"/>
    <w:rsid w:val="00911EA1"/>
    <w:rsid w:val="0091309A"/>
    <w:rsid w:val="009159EB"/>
    <w:rsid w:val="00915B05"/>
    <w:rsid w:val="009205C0"/>
    <w:rsid w:val="00921099"/>
    <w:rsid w:val="00921EF2"/>
    <w:rsid w:val="00923673"/>
    <w:rsid w:val="0092500A"/>
    <w:rsid w:val="00925FEB"/>
    <w:rsid w:val="0092776C"/>
    <w:rsid w:val="00930999"/>
    <w:rsid w:val="00935B0B"/>
    <w:rsid w:val="009364CC"/>
    <w:rsid w:val="00942182"/>
    <w:rsid w:val="009433DF"/>
    <w:rsid w:val="00944903"/>
    <w:rsid w:val="00953020"/>
    <w:rsid w:val="0095510E"/>
    <w:rsid w:val="00957434"/>
    <w:rsid w:val="00957AEF"/>
    <w:rsid w:val="00964022"/>
    <w:rsid w:val="009647ED"/>
    <w:rsid w:val="00966FCB"/>
    <w:rsid w:val="00967088"/>
    <w:rsid w:val="0097078D"/>
    <w:rsid w:val="00970D42"/>
    <w:rsid w:val="009726C3"/>
    <w:rsid w:val="00974B55"/>
    <w:rsid w:val="0097659B"/>
    <w:rsid w:val="0098091E"/>
    <w:rsid w:val="0098225B"/>
    <w:rsid w:val="00985289"/>
    <w:rsid w:val="009864B6"/>
    <w:rsid w:val="00990557"/>
    <w:rsid w:val="00995383"/>
    <w:rsid w:val="00996D8C"/>
    <w:rsid w:val="009A1242"/>
    <w:rsid w:val="009A1947"/>
    <w:rsid w:val="009A7B00"/>
    <w:rsid w:val="009C004C"/>
    <w:rsid w:val="009C098F"/>
    <w:rsid w:val="009C77BC"/>
    <w:rsid w:val="009D3986"/>
    <w:rsid w:val="009D4CA8"/>
    <w:rsid w:val="009D6400"/>
    <w:rsid w:val="009E3957"/>
    <w:rsid w:val="009E482B"/>
    <w:rsid w:val="009E4FBB"/>
    <w:rsid w:val="009E55DD"/>
    <w:rsid w:val="009F3687"/>
    <w:rsid w:val="009F3EBB"/>
    <w:rsid w:val="009F4B25"/>
    <w:rsid w:val="009F587F"/>
    <w:rsid w:val="00A01765"/>
    <w:rsid w:val="00A0285E"/>
    <w:rsid w:val="00A036BC"/>
    <w:rsid w:val="00A03A41"/>
    <w:rsid w:val="00A04134"/>
    <w:rsid w:val="00A056A4"/>
    <w:rsid w:val="00A0775F"/>
    <w:rsid w:val="00A256BC"/>
    <w:rsid w:val="00A27992"/>
    <w:rsid w:val="00A3309F"/>
    <w:rsid w:val="00A3550E"/>
    <w:rsid w:val="00A377A0"/>
    <w:rsid w:val="00A406DB"/>
    <w:rsid w:val="00A426ED"/>
    <w:rsid w:val="00A44147"/>
    <w:rsid w:val="00A53410"/>
    <w:rsid w:val="00A535E6"/>
    <w:rsid w:val="00A55CBA"/>
    <w:rsid w:val="00A56DD9"/>
    <w:rsid w:val="00A64A11"/>
    <w:rsid w:val="00A64A56"/>
    <w:rsid w:val="00A71075"/>
    <w:rsid w:val="00A72A6E"/>
    <w:rsid w:val="00A73CD2"/>
    <w:rsid w:val="00A741C4"/>
    <w:rsid w:val="00A75FEE"/>
    <w:rsid w:val="00A858E9"/>
    <w:rsid w:val="00A85F14"/>
    <w:rsid w:val="00A93580"/>
    <w:rsid w:val="00A95B23"/>
    <w:rsid w:val="00A96E25"/>
    <w:rsid w:val="00A97CD0"/>
    <w:rsid w:val="00AA222E"/>
    <w:rsid w:val="00AA265A"/>
    <w:rsid w:val="00AA469F"/>
    <w:rsid w:val="00AC2A0C"/>
    <w:rsid w:val="00AC36D5"/>
    <w:rsid w:val="00AD09A8"/>
    <w:rsid w:val="00AD1645"/>
    <w:rsid w:val="00AD1F88"/>
    <w:rsid w:val="00AD25E9"/>
    <w:rsid w:val="00AD3AE2"/>
    <w:rsid w:val="00AD506C"/>
    <w:rsid w:val="00AE13F9"/>
    <w:rsid w:val="00AE1730"/>
    <w:rsid w:val="00AE4781"/>
    <w:rsid w:val="00AF23C5"/>
    <w:rsid w:val="00B01EB5"/>
    <w:rsid w:val="00B149B0"/>
    <w:rsid w:val="00B203AF"/>
    <w:rsid w:val="00B23377"/>
    <w:rsid w:val="00B26CFC"/>
    <w:rsid w:val="00B27703"/>
    <w:rsid w:val="00B2784E"/>
    <w:rsid w:val="00B34F2C"/>
    <w:rsid w:val="00B37593"/>
    <w:rsid w:val="00B37AED"/>
    <w:rsid w:val="00B41D8C"/>
    <w:rsid w:val="00B44A68"/>
    <w:rsid w:val="00B50252"/>
    <w:rsid w:val="00B50D91"/>
    <w:rsid w:val="00B52139"/>
    <w:rsid w:val="00B547B9"/>
    <w:rsid w:val="00B67D41"/>
    <w:rsid w:val="00B728A8"/>
    <w:rsid w:val="00B76DA8"/>
    <w:rsid w:val="00B81FE3"/>
    <w:rsid w:val="00B83516"/>
    <w:rsid w:val="00B853D4"/>
    <w:rsid w:val="00B900C0"/>
    <w:rsid w:val="00B90576"/>
    <w:rsid w:val="00B90D07"/>
    <w:rsid w:val="00B9188F"/>
    <w:rsid w:val="00B97A4A"/>
    <w:rsid w:val="00BA09D5"/>
    <w:rsid w:val="00BA20D6"/>
    <w:rsid w:val="00BA3BBB"/>
    <w:rsid w:val="00BA7E5A"/>
    <w:rsid w:val="00BB7470"/>
    <w:rsid w:val="00BC335E"/>
    <w:rsid w:val="00BC5AC3"/>
    <w:rsid w:val="00BC72E6"/>
    <w:rsid w:val="00BD2073"/>
    <w:rsid w:val="00BD5546"/>
    <w:rsid w:val="00BD713E"/>
    <w:rsid w:val="00BE057E"/>
    <w:rsid w:val="00BE23E1"/>
    <w:rsid w:val="00BE2737"/>
    <w:rsid w:val="00BE56E6"/>
    <w:rsid w:val="00BE7B00"/>
    <w:rsid w:val="00BF3B42"/>
    <w:rsid w:val="00BF3FC9"/>
    <w:rsid w:val="00BF4577"/>
    <w:rsid w:val="00C15386"/>
    <w:rsid w:val="00C162CC"/>
    <w:rsid w:val="00C246C6"/>
    <w:rsid w:val="00C363AB"/>
    <w:rsid w:val="00C505A0"/>
    <w:rsid w:val="00C5090E"/>
    <w:rsid w:val="00C510B1"/>
    <w:rsid w:val="00C5423C"/>
    <w:rsid w:val="00C55475"/>
    <w:rsid w:val="00C5688A"/>
    <w:rsid w:val="00C61864"/>
    <w:rsid w:val="00C6213B"/>
    <w:rsid w:val="00C671F3"/>
    <w:rsid w:val="00C6786C"/>
    <w:rsid w:val="00C7162B"/>
    <w:rsid w:val="00C72221"/>
    <w:rsid w:val="00C77731"/>
    <w:rsid w:val="00C77A65"/>
    <w:rsid w:val="00C805DD"/>
    <w:rsid w:val="00C84CF0"/>
    <w:rsid w:val="00C865AE"/>
    <w:rsid w:val="00C86A18"/>
    <w:rsid w:val="00C9055A"/>
    <w:rsid w:val="00C90EBE"/>
    <w:rsid w:val="00C91CEF"/>
    <w:rsid w:val="00C94677"/>
    <w:rsid w:val="00C9516F"/>
    <w:rsid w:val="00C9595C"/>
    <w:rsid w:val="00CA1444"/>
    <w:rsid w:val="00CA1C66"/>
    <w:rsid w:val="00CA3E49"/>
    <w:rsid w:val="00CB3130"/>
    <w:rsid w:val="00CB5C52"/>
    <w:rsid w:val="00CC532E"/>
    <w:rsid w:val="00CC7B61"/>
    <w:rsid w:val="00CD1EDF"/>
    <w:rsid w:val="00CD3D68"/>
    <w:rsid w:val="00CD429F"/>
    <w:rsid w:val="00CD6A86"/>
    <w:rsid w:val="00CE2FCA"/>
    <w:rsid w:val="00CE3091"/>
    <w:rsid w:val="00CE32C6"/>
    <w:rsid w:val="00CF3076"/>
    <w:rsid w:val="00CF363B"/>
    <w:rsid w:val="00CF3881"/>
    <w:rsid w:val="00CF43E2"/>
    <w:rsid w:val="00CF7B33"/>
    <w:rsid w:val="00D01274"/>
    <w:rsid w:val="00D03CE2"/>
    <w:rsid w:val="00D16B94"/>
    <w:rsid w:val="00D23A98"/>
    <w:rsid w:val="00D26B00"/>
    <w:rsid w:val="00D26B24"/>
    <w:rsid w:val="00D27953"/>
    <w:rsid w:val="00D27FD1"/>
    <w:rsid w:val="00D33303"/>
    <w:rsid w:val="00D35A62"/>
    <w:rsid w:val="00D3743B"/>
    <w:rsid w:val="00D408E8"/>
    <w:rsid w:val="00D41941"/>
    <w:rsid w:val="00D50A6A"/>
    <w:rsid w:val="00D5405D"/>
    <w:rsid w:val="00D61150"/>
    <w:rsid w:val="00D622CB"/>
    <w:rsid w:val="00D638AE"/>
    <w:rsid w:val="00D63F22"/>
    <w:rsid w:val="00D651AD"/>
    <w:rsid w:val="00D653BD"/>
    <w:rsid w:val="00D65BDB"/>
    <w:rsid w:val="00D66DF2"/>
    <w:rsid w:val="00D707E8"/>
    <w:rsid w:val="00D725E5"/>
    <w:rsid w:val="00D74584"/>
    <w:rsid w:val="00D77F25"/>
    <w:rsid w:val="00D80CD7"/>
    <w:rsid w:val="00D829CD"/>
    <w:rsid w:val="00D8329E"/>
    <w:rsid w:val="00D948B0"/>
    <w:rsid w:val="00D975BB"/>
    <w:rsid w:val="00DA6F09"/>
    <w:rsid w:val="00DB2DCE"/>
    <w:rsid w:val="00DB43C5"/>
    <w:rsid w:val="00DC06B5"/>
    <w:rsid w:val="00DC21A8"/>
    <w:rsid w:val="00DC4C54"/>
    <w:rsid w:val="00DD1AA7"/>
    <w:rsid w:val="00DD21D0"/>
    <w:rsid w:val="00DD3477"/>
    <w:rsid w:val="00DD4390"/>
    <w:rsid w:val="00DD7200"/>
    <w:rsid w:val="00DE26E5"/>
    <w:rsid w:val="00DE3020"/>
    <w:rsid w:val="00DE32C4"/>
    <w:rsid w:val="00DE4E61"/>
    <w:rsid w:val="00DF1B81"/>
    <w:rsid w:val="00E00304"/>
    <w:rsid w:val="00E00A47"/>
    <w:rsid w:val="00E017ED"/>
    <w:rsid w:val="00E11E4F"/>
    <w:rsid w:val="00E1692A"/>
    <w:rsid w:val="00E22501"/>
    <w:rsid w:val="00E23B0E"/>
    <w:rsid w:val="00E23B1C"/>
    <w:rsid w:val="00E24D31"/>
    <w:rsid w:val="00E27547"/>
    <w:rsid w:val="00E31B67"/>
    <w:rsid w:val="00E31F11"/>
    <w:rsid w:val="00E33279"/>
    <w:rsid w:val="00E421EA"/>
    <w:rsid w:val="00E450F4"/>
    <w:rsid w:val="00E4655D"/>
    <w:rsid w:val="00E47F6C"/>
    <w:rsid w:val="00E51E64"/>
    <w:rsid w:val="00E520ED"/>
    <w:rsid w:val="00E5350F"/>
    <w:rsid w:val="00E549BC"/>
    <w:rsid w:val="00E56EEE"/>
    <w:rsid w:val="00E6007E"/>
    <w:rsid w:val="00E60A3E"/>
    <w:rsid w:val="00E6450D"/>
    <w:rsid w:val="00E66BAB"/>
    <w:rsid w:val="00E7048D"/>
    <w:rsid w:val="00E72CE0"/>
    <w:rsid w:val="00E80FE0"/>
    <w:rsid w:val="00E81794"/>
    <w:rsid w:val="00E82DE9"/>
    <w:rsid w:val="00E86315"/>
    <w:rsid w:val="00E8671D"/>
    <w:rsid w:val="00E87119"/>
    <w:rsid w:val="00E9117F"/>
    <w:rsid w:val="00E911A4"/>
    <w:rsid w:val="00E9135D"/>
    <w:rsid w:val="00E93AA3"/>
    <w:rsid w:val="00E97F7A"/>
    <w:rsid w:val="00EA0E06"/>
    <w:rsid w:val="00EA1F35"/>
    <w:rsid w:val="00EA24F8"/>
    <w:rsid w:val="00EA5311"/>
    <w:rsid w:val="00EB15F8"/>
    <w:rsid w:val="00EB719D"/>
    <w:rsid w:val="00EC1B41"/>
    <w:rsid w:val="00EC28A3"/>
    <w:rsid w:val="00EC2ABC"/>
    <w:rsid w:val="00EC2EB3"/>
    <w:rsid w:val="00ED1724"/>
    <w:rsid w:val="00ED372A"/>
    <w:rsid w:val="00ED6478"/>
    <w:rsid w:val="00ED671F"/>
    <w:rsid w:val="00EE24A9"/>
    <w:rsid w:val="00EF0B0E"/>
    <w:rsid w:val="00EF1DF9"/>
    <w:rsid w:val="00EF60B4"/>
    <w:rsid w:val="00EF69D5"/>
    <w:rsid w:val="00EF6DD2"/>
    <w:rsid w:val="00EF6F62"/>
    <w:rsid w:val="00F0477B"/>
    <w:rsid w:val="00F06302"/>
    <w:rsid w:val="00F158AD"/>
    <w:rsid w:val="00F15D5D"/>
    <w:rsid w:val="00F206E8"/>
    <w:rsid w:val="00F20B98"/>
    <w:rsid w:val="00F20D1C"/>
    <w:rsid w:val="00F306E3"/>
    <w:rsid w:val="00F320C2"/>
    <w:rsid w:val="00F33F48"/>
    <w:rsid w:val="00F55C92"/>
    <w:rsid w:val="00F57E88"/>
    <w:rsid w:val="00F64261"/>
    <w:rsid w:val="00F67198"/>
    <w:rsid w:val="00F70D3A"/>
    <w:rsid w:val="00F7287B"/>
    <w:rsid w:val="00F73ADF"/>
    <w:rsid w:val="00F84FCA"/>
    <w:rsid w:val="00F93479"/>
    <w:rsid w:val="00F942B7"/>
    <w:rsid w:val="00FA0A10"/>
    <w:rsid w:val="00FA62E9"/>
    <w:rsid w:val="00FA7B49"/>
    <w:rsid w:val="00FB1751"/>
    <w:rsid w:val="00FB216F"/>
    <w:rsid w:val="00FB2AE4"/>
    <w:rsid w:val="00FB773A"/>
    <w:rsid w:val="00FC6691"/>
    <w:rsid w:val="00FC7228"/>
    <w:rsid w:val="00FD5FDD"/>
    <w:rsid w:val="00FD78B5"/>
    <w:rsid w:val="00FE23D2"/>
    <w:rsid w:val="00FE24DA"/>
    <w:rsid w:val="00FE333A"/>
    <w:rsid w:val="00FE4FB5"/>
    <w:rsid w:val="00FF394C"/>
    <w:rsid w:val="00FF4CEA"/>
    <w:rsid w:val="00FF6259"/>
    <w:rsid w:val="00FF74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EF791"/>
  <w15:docId w15:val="{B9B15080-F7B3-41A4-AE10-56B5531E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tulo1">
    <w:name w:val="heading 1"/>
    <w:basedOn w:val="Normal"/>
    <w:next w:val="Normal"/>
    <w:link w:val="Ttulo1Char"/>
    <w:qFormat/>
    <w:pPr>
      <w:keepNext/>
      <w:ind w:left="720"/>
      <w:jc w:val="both"/>
      <w:outlineLvl w:val="0"/>
    </w:pPr>
    <w:rPr>
      <w:sz w:val="28"/>
      <w:lang w:val="x-none" w:eastAsia="x-none"/>
    </w:rPr>
  </w:style>
  <w:style w:type="paragraph" w:styleId="Ttulo2">
    <w:name w:val="heading 2"/>
    <w:basedOn w:val="Normal"/>
    <w:next w:val="Normal"/>
    <w:qFormat/>
    <w:pPr>
      <w:keepNext/>
      <w:ind w:left="720"/>
      <w:jc w:val="both"/>
      <w:outlineLvl w:val="1"/>
    </w:pPr>
    <w:rPr>
      <w:rFonts w:ascii="Verdana" w:hAnsi="Verdana"/>
      <w:sz w:val="24"/>
    </w:rPr>
  </w:style>
  <w:style w:type="paragraph" w:styleId="Ttulo3">
    <w:name w:val="heading 3"/>
    <w:basedOn w:val="Normal"/>
    <w:next w:val="Normal"/>
    <w:qFormat/>
    <w:rsid w:val="00EF6DD2"/>
    <w:pPr>
      <w:keepNext/>
      <w:spacing w:before="240" w:after="60"/>
      <w:outlineLvl w:val="2"/>
    </w:pPr>
    <w:rPr>
      <w:rFonts w:ascii="Arial" w:hAnsi="Arial" w:cs="Arial"/>
      <w:b/>
      <w:bCs/>
      <w:sz w:val="26"/>
      <w:szCs w:val="26"/>
    </w:rPr>
  </w:style>
  <w:style w:type="paragraph" w:styleId="Ttulo4">
    <w:name w:val="heading 4"/>
    <w:basedOn w:val="Normal"/>
    <w:next w:val="Normal"/>
    <w:qFormat/>
    <w:rsid w:val="00EF6DD2"/>
    <w:pPr>
      <w:keepNext/>
      <w:spacing w:before="240" w:after="60"/>
      <w:outlineLvl w:val="3"/>
    </w:pPr>
    <w:rPr>
      <w:b/>
      <w:bCs/>
      <w:sz w:val="28"/>
      <w:szCs w:val="28"/>
    </w:rPr>
  </w:style>
  <w:style w:type="paragraph" w:styleId="Ttulo5">
    <w:name w:val="heading 5"/>
    <w:basedOn w:val="Normal"/>
    <w:next w:val="Normal"/>
    <w:qFormat/>
    <w:rsid w:val="00EF6DD2"/>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Pr>
      <w:rFonts w:ascii="Bookman Old Style" w:hAnsi="Bookman Old Style"/>
      <w:sz w:val="32"/>
    </w:rPr>
  </w:style>
  <w:style w:type="paragraph" w:styleId="Recuodecorpodetexto">
    <w:name w:val="Body Text Indent"/>
    <w:basedOn w:val="Normal"/>
    <w:pPr>
      <w:ind w:left="720"/>
      <w:jc w:val="both"/>
    </w:pPr>
    <w:rPr>
      <w:sz w:val="28"/>
    </w:rPr>
  </w:style>
  <w:style w:type="paragraph" w:styleId="Cabealho">
    <w:name w:val="header"/>
    <w:basedOn w:val="Normal"/>
    <w:link w:val="CabealhoChar"/>
    <w:uiPriority w:val="99"/>
    <w:pPr>
      <w:tabs>
        <w:tab w:val="center" w:pos="4320"/>
        <w:tab w:val="right" w:pos="8640"/>
      </w:tabs>
    </w:pPr>
  </w:style>
  <w:style w:type="character" w:styleId="Nmerodepgina">
    <w:name w:val="page number"/>
    <w:basedOn w:val="Fontepargpadro"/>
  </w:style>
  <w:style w:type="paragraph" w:styleId="Rodap">
    <w:name w:val="footer"/>
    <w:basedOn w:val="Normal"/>
    <w:pPr>
      <w:tabs>
        <w:tab w:val="center" w:pos="4320"/>
        <w:tab w:val="right" w:pos="8640"/>
      </w:tabs>
    </w:pPr>
  </w:style>
  <w:style w:type="paragraph" w:styleId="Corpodetexto2">
    <w:name w:val="Body Text 2"/>
    <w:basedOn w:val="Normal"/>
    <w:rsid w:val="00EF6DD2"/>
    <w:pPr>
      <w:spacing w:after="120" w:line="480" w:lineRule="auto"/>
    </w:pPr>
  </w:style>
  <w:style w:type="character" w:customStyle="1" w:styleId="CabealhoChar">
    <w:name w:val="Cabeçalho Char"/>
    <w:link w:val="Cabealho"/>
    <w:uiPriority w:val="99"/>
    <w:rsid w:val="00B728A8"/>
  </w:style>
  <w:style w:type="paragraph" w:styleId="Textodebalo">
    <w:name w:val="Balloon Text"/>
    <w:basedOn w:val="Normal"/>
    <w:link w:val="TextodebaloChar"/>
    <w:uiPriority w:val="99"/>
    <w:semiHidden/>
    <w:unhideWhenUsed/>
    <w:rsid w:val="004D17E6"/>
    <w:rPr>
      <w:rFonts w:ascii="Tahoma" w:hAnsi="Tahoma"/>
      <w:sz w:val="16"/>
      <w:szCs w:val="16"/>
      <w:lang w:val="x-none" w:eastAsia="x-none"/>
    </w:rPr>
  </w:style>
  <w:style w:type="character" w:customStyle="1" w:styleId="TextodebaloChar">
    <w:name w:val="Texto de balão Char"/>
    <w:link w:val="Textodebalo"/>
    <w:uiPriority w:val="99"/>
    <w:semiHidden/>
    <w:rsid w:val="004D17E6"/>
    <w:rPr>
      <w:rFonts w:ascii="Tahoma" w:hAnsi="Tahoma" w:cs="Tahoma"/>
      <w:sz w:val="16"/>
      <w:szCs w:val="16"/>
    </w:rPr>
  </w:style>
  <w:style w:type="paragraph" w:customStyle="1" w:styleId="Corpodetexto21">
    <w:name w:val="Corpo de texto 21"/>
    <w:basedOn w:val="Normal"/>
    <w:rsid w:val="008D53F3"/>
    <w:pPr>
      <w:jc w:val="both"/>
      <w:textAlignment w:val="auto"/>
    </w:pPr>
    <w:rPr>
      <w:rFonts w:ascii="Garamond" w:hAnsi="Garamond"/>
    </w:rPr>
  </w:style>
  <w:style w:type="paragraph" w:styleId="PargrafodaLista">
    <w:name w:val="List Paragraph"/>
    <w:basedOn w:val="Normal"/>
    <w:uiPriority w:val="34"/>
    <w:qFormat/>
    <w:rsid w:val="009A1947"/>
    <w:pPr>
      <w:ind w:left="708"/>
    </w:pPr>
  </w:style>
  <w:style w:type="character" w:customStyle="1" w:styleId="Ttulo1Char">
    <w:name w:val="Título 1 Char"/>
    <w:link w:val="Ttulo1"/>
    <w:rsid w:val="0097659B"/>
    <w:rPr>
      <w:sz w:val="28"/>
    </w:rPr>
  </w:style>
  <w:style w:type="character" w:styleId="Hyperlink">
    <w:name w:val="Hyperlink"/>
    <w:uiPriority w:val="99"/>
    <w:semiHidden/>
    <w:unhideWhenUsed/>
    <w:rsid w:val="004B64BC"/>
    <w:rPr>
      <w:color w:val="0000FF"/>
      <w:u w:val="single"/>
    </w:rPr>
  </w:style>
  <w:style w:type="character" w:customStyle="1" w:styleId="CorpodetextoChar">
    <w:name w:val="Corpo de texto Char"/>
    <w:link w:val="Corpodetexto"/>
    <w:rsid w:val="00E9135D"/>
    <w:rPr>
      <w:rFonts w:ascii="Bookman Old Style" w:hAnsi="Bookman Old Style"/>
      <w:sz w:val="32"/>
    </w:rPr>
  </w:style>
  <w:style w:type="paragraph" w:customStyle="1" w:styleId="Corpodetexto22">
    <w:name w:val="Corpo de texto 22"/>
    <w:basedOn w:val="Normal"/>
    <w:rsid w:val="00D61150"/>
    <w:pPr>
      <w:jc w:val="both"/>
      <w:textAlignment w:val="auto"/>
    </w:pPr>
    <w:rPr>
      <w:rFonts w:ascii="Garamond" w:hAnsi="Garamond"/>
    </w:rPr>
  </w:style>
  <w:style w:type="paragraph" w:styleId="Textodenotaderodap">
    <w:name w:val="footnote text"/>
    <w:basedOn w:val="Normal"/>
    <w:link w:val="TextodenotaderodapChar"/>
    <w:uiPriority w:val="99"/>
    <w:semiHidden/>
    <w:unhideWhenUsed/>
    <w:rsid w:val="00E911A4"/>
  </w:style>
  <w:style w:type="character" w:customStyle="1" w:styleId="TextodenotaderodapChar">
    <w:name w:val="Texto de nota de rodapé Char"/>
    <w:basedOn w:val="Fontepargpadro"/>
    <w:link w:val="Textodenotaderodap"/>
    <w:uiPriority w:val="99"/>
    <w:semiHidden/>
    <w:rsid w:val="00E911A4"/>
  </w:style>
  <w:style w:type="character" w:styleId="Refdenotaderodap">
    <w:name w:val="footnote reference"/>
    <w:basedOn w:val="Fontepargpadro"/>
    <w:uiPriority w:val="99"/>
    <w:semiHidden/>
    <w:unhideWhenUsed/>
    <w:rsid w:val="00E911A4"/>
    <w:rPr>
      <w:vertAlign w:val="superscript"/>
    </w:rPr>
  </w:style>
  <w:style w:type="paragraph" w:styleId="NormalWeb">
    <w:name w:val="Normal (Web)"/>
    <w:basedOn w:val="Normal"/>
    <w:uiPriority w:val="99"/>
    <w:rsid w:val="0040705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5796">
      <w:bodyDiv w:val="1"/>
      <w:marLeft w:val="0"/>
      <w:marRight w:val="0"/>
      <w:marTop w:val="0"/>
      <w:marBottom w:val="0"/>
      <w:divBdr>
        <w:top w:val="none" w:sz="0" w:space="0" w:color="auto"/>
        <w:left w:val="none" w:sz="0" w:space="0" w:color="auto"/>
        <w:bottom w:val="none" w:sz="0" w:space="0" w:color="auto"/>
        <w:right w:val="none" w:sz="0" w:space="0" w:color="auto"/>
      </w:divBdr>
    </w:div>
    <w:div w:id="573201289">
      <w:bodyDiv w:val="1"/>
      <w:marLeft w:val="0"/>
      <w:marRight w:val="0"/>
      <w:marTop w:val="0"/>
      <w:marBottom w:val="0"/>
      <w:divBdr>
        <w:top w:val="none" w:sz="0" w:space="0" w:color="auto"/>
        <w:left w:val="none" w:sz="0" w:space="0" w:color="auto"/>
        <w:bottom w:val="none" w:sz="0" w:space="0" w:color="auto"/>
        <w:right w:val="none" w:sz="0" w:space="0" w:color="auto"/>
      </w:divBdr>
    </w:div>
    <w:div w:id="654840538">
      <w:bodyDiv w:val="1"/>
      <w:marLeft w:val="0"/>
      <w:marRight w:val="0"/>
      <w:marTop w:val="0"/>
      <w:marBottom w:val="0"/>
      <w:divBdr>
        <w:top w:val="none" w:sz="0" w:space="0" w:color="auto"/>
        <w:left w:val="none" w:sz="0" w:space="0" w:color="auto"/>
        <w:bottom w:val="none" w:sz="0" w:space="0" w:color="auto"/>
        <w:right w:val="none" w:sz="0" w:space="0" w:color="auto"/>
      </w:divBdr>
    </w:div>
    <w:div w:id="705251330">
      <w:bodyDiv w:val="1"/>
      <w:marLeft w:val="0"/>
      <w:marRight w:val="0"/>
      <w:marTop w:val="0"/>
      <w:marBottom w:val="0"/>
      <w:divBdr>
        <w:top w:val="none" w:sz="0" w:space="0" w:color="auto"/>
        <w:left w:val="none" w:sz="0" w:space="0" w:color="auto"/>
        <w:bottom w:val="none" w:sz="0" w:space="0" w:color="auto"/>
        <w:right w:val="none" w:sz="0" w:space="0" w:color="auto"/>
      </w:divBdr>
    </w:div>
    <w:div w:id="908736153">
      <w:bodyDiv w:val="1"/>
      <w:marLeft w:val="0"/>
      <w:marRight w:val="0"/>
      <w:marTop w:val="0"/>
      <w:marBottom w:val="0"/>
      <w:divBdr>
        <w:top w:val="none" w:sz="0" w:space="0" w:color="auto"/>
        <w:left w:val="none" w:sz="0" w:space="0" w:color="auto"/>
        <w:bottom w:val="none" w:sz="0" w:space="0" w:color="auto"/>
        <w:right w:val="none" w:sz="0" w:space="0" w:color="auto"/>
      </w:divBdr>
      <w:divsChild>
        <w:div w:id="2105684846">
          <w:marLeft w:val="0"/>
          <w:marRight w:val="0"/>
          <w:marTop w:val="0"/>
          <w:marBottom w:val="0"/>
          <w:divBdr>
            <w:top w:val="none" w:sz="0" w:space="0" w:color="auto"/>
            <w:left w:val="none" w:sz="0" w:space="0" w:color="auto"/>
            <w:bottom w:val="none" w:sz="0" w:space="0" w:color="auto"/>
            <w:right w:val="none" w:sz="0" w:space="0" w:color="auto"/>
          </w:divBdr>
        </w:div>
        <w:div w:id="634872020">
          <w:marLeft w:val="0"/>
          <w:marRight w:val="0"/>
          <w:marTop w:val="0"/>
          <w:marBottom w:val="0"/>
          <w:divBdr>
            <w:top w:val="none" w:sz="0" w:space="0" w:color="auto"/>
            <w:left w:val="none" w:sz="0" w:space="0" w:color="auto"/>
            <w:bottom w:val="none" w:sz="0" w:space="0" w:color="auto"/>
            <w:right w:val="none" w:sz="0" w:space="0" w:color="auto"/>
          </w:divBdr>
        </w:div>
        <w:div w:id="1189562501">
          <w:marLeft w:val="0"/>
          <w:marRight w:val="0"/>
          <w:marTop w:val="0"/>
          <w:marBottom w:val="0"/>
          <w:divBdr>
            <w:top w:val="none" w:sz="0" w:space="0" w:color="auto"/>
            <w:left w:val="none" w:sz="0" w:space="0" w:color="auto"/>
            <w:bottom w:val="none" w:sz="0" w:space="0" w:color="auto"/>
            <w:right w:val="none" w:sz="0" w:space="0" w:color="auto"/>
          </w:divBdr>
        </w:div>
        <w:div w:id="900021059">
          <w:marLeft w:val="0"/>
          <w:marRight w:val="0"/>
          <w:marTop w:val="0"/>
          <w:marBottom w:val="0"/>
          <w:divBdr>
            <w:top w:val="none" w:sz="0" w:space="0" w:color="auto"/>
            <w:left w:val="none" w:sz="0" w:space="0" w:color="auto"/>
            <w:bottom w:val="none" w:sz="0" w:space="0" w:color="auto"/>
            <w:right w:val="none" w:sz="0" w:space="0" w:color="auto"/>
          </w:divBdr>
        </w:div>
        <w:div w:id="484468528">
          <w:marLeft w:val="0"/>
          <w:marRight w:val="0"/>
          <w:marTop w:val="0"/>
          <w:marBottom w:val="0"/>
          <w:divBdr>
            <w:top w:val="none" w:sz="0" w:space="0" w:color="auto"/>
            <w:left w:val="none" w:sz="0" w:space="0" w:color="auto"/>
            <w:bottom w:val="none" w:sz="0" w:space="0" w:color="auto"/>
            <w:right w:val="none" w:sz="0" w:space="0" w:color="auto"/>
          </w:divBdr>
        </w:div>
        <w:div w:id="986856064">
          <w:marLeft w:val="0"/>
          <w:marRight w:val="0"/>
          <w:marTop w:val="0"/>
          <w:marBottom w:val="0"/>
          <w:divBdr>
            <w:top w:val="none" w:sz="0" w:space="0" w:color="auto"/>
            <w:left w:val="none" w:sz="0" w:space="0" w:color="auto"/>
            <w:bottom w:val="none" w:sz="0" w:space="0" w:color="auto"/>
            <w:right w:val="none" w:sz="0" w:space="0" w:color="auto"/>
          </w:divBdr>
        </w:div>
        <w:div w:id="1623995614">
          <w:marLeft w:val="0"/>
          <w:marRight w:val="0"/>
          <w:marTop w:val="0"/>
          <w:marBottom w:val="0"/>
          <w:divBdr>
            <w:top w:val="none" w:sz="0" w:space="0" w:color="auto"/>
            <w:left w:val="none" w:sz="0" w:space="0" w:color="auto"/>
            <w:bottom w:val="none" w:sz="0" w:space="0" w:color="auto"/>
            <w:right w:val="none" w:sz="0" w:space="0" w:color="auto"/>
          </w:divBdr>
        </w:div>
        <w:div w:id="1338270968">
          <w:marLeft w:val="0"/>
          <w:marRight w:val="0"/>
          <w:marTop w:val="0"/>
          <w:marBottom w:val="0"/>
          <w:divBdr>
            <w:top w:val="none" w:sz="0" w:space="0" w:color="auto"/>
            <w:left w:val="none" w:sz="0" w:space="0" w:color="auto"/>
            <w:bottom w:val="none" w:sz="0" w:space="0" w:color="auto"/>
            <w:right w:val="none" w:sz="0" w:space="0" w:color="auto"/>
          </w:divBdr>
        </w:div>
      </w:divsChild>
    </w:div>
    <w:div w:id="1252005835">
      <w:bodyDiv w:val="1"/>
      <w:marLeft w:val="0"/>
      <w:marRight w:val="0"/>
      <w:marTop w:val="0"/>
      <w:marBottom w:val="0"/>
      <w:divBdr>
        <w:top w:val="none" w:sz="0" w:space="0" w:color="auto"/>
        <w:left w:val="none" w:sz="0" w:space="0" w:color="auto"/>
        <w:bottom w:val="none" w:sz="0" w:space="0" w:color="auto"/>
        <w:right w:val="none" w:sz="0" w:space="0" w:color="auto"/>
      </w:divBdr>
      <w:divsChild>
        <w:div w:id="359164720">
          <w:marLeft w:val="0"/>
          <w:marRight w:val="0"/>
          <w:marTop w:val="0"/>
          <w:marBottom w:val="0"/>
          <w:divBdr>
            <w:top w:val="none" w:sz="0" w:space="0" w:color="auto"/>
            <w:left w:val="none" w:sz="0" w:space="0" w:color="auto"/>
            <w:bottom w:val="none" w:sz="0" w:space="0" w:color="auto"/>
            <w:right w:val="none" w:sz="0" w:space="0" w:color="auto"/>
          </w:divBdr>
        </w:div>
        <w:div w:id="1210649083">
          <w:marLeft w:val="0"/>
          <w:marRight w:val="0"/>
          <w:marTop w:val="0"/>
          <w:marBottom w:val="0"/>
          <w:divBdr>
            <w:top w:val="none" w:sz="0" w:space="0" w:color="auto"/>
            <w:left w:val="none" w:sz="0" w:space="0" w:color="auto"/>
            <w:bottom w:val="none" w:sz="0" w:space="0" w:color="auto"/>
            <w:right w:val="none" w:sz="0" w:space="0" w:color="auto"/>
          </w:divBdr>
        </w:div>
        <w:div w:id="2037658331">
          <w:marLeft w:val="0"/>
          <w:marRight w:val="0"/>
          <w:marTop w:val="0"/>
          <w:marBottom w:val="0"/>
          <w:divBdr>
            <w:top w:val="none" w:sz="0" w:space="0" w:color="auto"/>
            <w:left w:val="none" w:sz="0" w:space="0" w:color="auto"/>
            <w:bottom w:val="none" w:sz="0" w:space="0" w:color="auto"/>
            <w:right w:val="none" w:sz="0" w:space="0" w:color="auto"/>
          </w:divBdr>
        </w:div>
        <w:div w:id="116799315">
          <w:marLeft w:val="0"/>
          <w:marRight w:val="0"/>
          <w:marTop w:val="0"/>
          <w:marBottom w:val="0"/>
          <w:divBdr>
            <w:top w:val="none" w:sz="0" w:space="0" w:color="auto"/>
            <w:left w:val="none" w:sz="0" w:space="0" w:color="auto"/>
            <w:bottom w:val="none" w:sz="0" w:space="0" w:color="auto"/>
            <w:right w:val="none" w:sz="0" w:space="0" w:color="auto"/>
          </w:divBdr>
        </w:div>
        <w:div w:id="65081232">
          <w:marLeft w:val="0"/>
          <w:marRight w:val="0"/>
          <w:marTop w:val="0"/>
          <w:marBottom w:val="0"/>
          <w:divBdr>
            <w:top w:val="none" w:sz="0" w:space="0" w:color="auto"/>
            <w:left w:val="none" w:sz="0" w:space="0" w:color="auto"/>
            <w:bottom w:val="none" w:sz="0" w:space="0" w:color="auto"/>
            <w:right w:val="none" w:sz="0" w:space="0" w:color="auto"/>
          </w:divBdr>
        </w:div>
        <w:div w:id="177932271">
          <w:marLeft w:val="0"/>
          <w:marRight w:val="0"/>
          <w:marTop w:val="0"/>
          <w:marBottom w:val="0"/>
          <w:divBdr>
            <w:top w:val="none" w:sz="0" w:space="0" w:color="auto"/>
            <w:left w:val="none" w:sz="0" w:space="0" w:color="auto"/>
            <w:bottom w:val="none" w:sz="0" w:space="0" w:color="auto"/>
            <w:right w:val="none" w:sz="0" w:space="0" w:color="auto"/>
          </w:divBdr>
        </w:div>
        <w:div w:id="1750233025">
          <w:marLeft w:val="0"/>
          <w:marRight w:val="0"/>
          <w:marTop w:val="0"/>
          <w:marBottom w:val="0"/>
          <w:divBdr>
            <w:top w:val="none" w:sz="0" w:space="0" w:color="auto"/>
            <w:left w:val="none" w:sz="0" w:space="0" w:color="auto"/>
            <w:bottom w:val="none" w:sz="0" w:space="0" w:color="auto"/>
            <w:right w:val="none" w:sz="0" w:space="0" w:color="auto"/>
          </w:divBdr>
        </w:div>
        <w:div w:id="1937908285">
          <w:marLeft w:val="0"/>
          <w:marRight w:val="0"/>
          <w:marTop w:val="0"/>
          <w:marBottom w:val="0"/>
          <w:divBdr>
            <w:top w:val="none" w:sz="0" w:space="0" w:color="auto"/>
            <w:left w:val="none" w:sz="0" w:space="0" w:color="auto"/>
            <w:bottom w:val="none" w:sz="0" w:space="0" w:color="auto"/>
            <w:right w:val="none" w:sz="0" w:space="0" w:color="auto"/>
          </w:divBdr>
        </w:div>
        <w:div w:id="424813939">
          <w:marLeft w:val="0"/>
          <w:marRight w:val="0"/>
          <w:marTop w:val="0"/>
          <w:marBottom w:val="0"/>
          <w:divBdr>
            <w:top w:val="none" w:sz="0" w:space="0" w:color="auto"/>
            <w:left w:val="none" w:sz="0" w:space="0" w:color="auto"/>
            <w:bottom w:val="none" w:sz="0" w:space="0" w:color="auto"/>
            <w:right w:val="none" w:sz="0" w:space="0" w:color="auto"/>
          </w:divBdr>
        </w:div>
      </w:divsChild>
    </w:div>
    <w:div w:id="1375159347">
      <w:bodyDiv w:val="1"/>
      <w:marLeft w:val="0"/>
      <w:marRight w:val="0"/>
      <w:marTop w:val="0"/>
      <w:marBottom w:val="0"/>
      <w:divBdr>
        <w:top w:val="none" w:sz="0" w:space="0" w:color="auto"/>
        <w:left w:val="none" w:sz="0" w:space="0" w:color="auto"/>
        <w:bottom w:val="none" w:sz="0" w:space="0" w:color="auto"/>
        <w:right w:val="none" w:sz="0" w:space="0" w:color="auto"/>
      </w:divBdr>
    </w:div>
    <w:div w:id="1631085082">
      <w:bodyDiv w:val="1"/>
      <w:marLeft w:val="0"/>
      <w:marRight w:val="0"/>
      <w:marTop w:val="0"/>
      <w:marBottom w:val="0"/>
      <w:divBdr>
        <w:top w:val="none" w:sz="0" w:space="0" w:color="auto"/>
        <w:left w:val="none" w:sz="0" w:space="0" w:color="auto"/>
        <w:bottom w:val="none" w:sz="0" w:space="0" w:color="auto"/>
        <w:right w:val="none" w:sz="0" w:space="0" w:color="auto"/>
      </w:divBdr>
    </w:div>
    <w:div w:id="17259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59279-BAD4-412F-AFD1-879E8371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2022</Words>
  <Characters>11635</Characters>
  <Application>Microsoft Office Word</Application>
  <DocSecurity>0</DocSecurity>
  <Lines>252</Lines>
  <Paragraphs>57</Paragraphs>
  <ScaleCrop>false</ScaleCrop>
  <HeadingPairs>
    <vt:vector size="2" baseType="variant">
      <vt:variant>
        <vt:lpstr>Título</vt:lpstr>
      </vt:variant>
      <vt:variant>
        <vt:i4>1</vt:i4>
      </vt:variant>
    </vt:vector>
  </HeadingPairs>
  <TitlesOfParts>
    <vt:vector size="1" baseType="lpstr">
      <vt:lpstr>EXCELENTÍSSIMO SR</vt:lpstr>
    </vt:vector>
  </TitlesOfParts>
  <Company>Pre - Instalado Microtec</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SR</dc:title>
  <dc:creator>Ministério Público</dc:creator>
  <cp:lastModifiedBy>Administrador</cp:lastModifiedBy>
  <cp:revision>2</cp:revision>
  <cp:lastPrinted>2018-03-28T20:45:00Z</cp:lastPrinted>
  <dcterms:created xsi:type="dcterms:W3CDTF">2018-03-28T20:46:00Z</dcterms:created>
  <dcterms:modified xsi:type="dcterms:W3CDTF">2018-03-28T20:46:00Z</dcterms:modified>
</cp:coreProperties>
</file>